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225" w:rsidRDefault="00091856">
      <w:pPr>
        <w:widowControl/>
        <w:spacing w:line="600" w:lineRule="exact"/>
        <w:ind w:firstLineChars="200" w:firstLine="720"/>
        <w:jc w:val="center"/>
        <w:rPr>
          <w:rFonts w:eastAsia="方正小标宋_GBK"/>
          <w:bCs/>
          <w:kern w:val="0"/>
          <w:sz w:val="36"/>
          <w:szCs w:val="36"/>
        </w:rPr>
      </w:pPr>
      <w:r>
        <w:rPr>
          <w:rFonts w:eastAsia="方正小标宋_GBK" w:hint="eastAsia"/>
          <w:bCs/>
          <w:kern w:val="0"/>
          <w:sz w:val="36"/>
          <w:szCs w:val="36"/>
        </w:rPr>
        <w:t>2023</w:t>
      </w:r>
      <w:r>
        <w:rPr>
          <w:rFonts w:eastAsia="方正小标宋_GBK"/>
          <w:bCs/>
          <w:kern w:val="0"/>
          <w:sz w:val="44"/>
          <w:szCs w:val="44"/>
        </w:rPr>
        <w:t>年</w:t>
      </w:r>
      <w:r>
        <w:rPr>
          <w:rFonts w:eastAsia="方正小标宋_GBK" w:hint="eastAsia"/>
          <w:bCs/>
          <w:kern w:val="0"/>
          <w:sz w:val="44"/>
          <w:szCs w:val="44"/>
        </w:rPr>
        <w:t>江永县</w:t>
      </w:r>
      <w:r w:rsidR="00CB0615">
        <w:rPr>
          <w:rFonts w:eastAsia="方正小标宋_GBK" w:hint="eastAsia"/>
          <w:bCs/>
          <w:kern w:val="0"/>
          <w:sz w:val="44"/>
          <w:szCs w:val="44"/>
        </w:rPr>
        <w:t>黄甲岭学校</w:t>
      </w:r>
      <w:r>
        <w:rPr>
          <w:rFonts w:eastAsia="方正小标宋_GBK"/>
          <w:bCs/>
          <w:kern w:val="0"/>
          <w:sz w:val="44"/>
          <w:szCs w:val="44"/>
        </w:rPr>
        <w:t>部门</w:t>
      </w:r>
      <w:r>
        <w:rPr>
          <w:rFonts w:eastAsia="方正小标宋_GBK" w:hint="eastAsia"/>
          <w:bCs/>
          <w:kern w:val="0"/>
          <w:sz w:val="44"/>
          <w:szCs w:val="44"/>
        </w:rPr>
        <w:t>决</w:t>
      </w:r>
      <w:r>
        <w:rPr>
          <w:rFonts w:eastAsia="方正小标宋_GBK"/>
          <w:bCs/>
          <w:kern w:val="0"/>
          <w:sz w:val="44"/>
          <w:szCs w:val="44"/>
        </w:rPr>
        <w:t>算</w:t>
      </w:r>
      <w:r>
        <w:rPr>
          <w:rFonts w:eastAsia="方正小标宋_GBK" w:hint="eastAsia"/>
          <w:bCs/>
          <w:kern w:val="0"/>
          <w:sz w:val="44"/>
          <w:szCs w:val="44"/>
        </w:rPr>
        <w:t>公开</w:t>
      </w:r>
    </w:p>
    <w:p w:rsidR="00147225" w:rsidRDefault="00091856">
      <w:pPr>
        <w:widowControl/>
        <w:spacing w:line="600" w:lineRule="exact"/>
        <w:ind w:firstLineChars="200" w:firstLine="640"/>
        <w:jc w:val="center"/>
        <w:rPr>
          <w:rFonts w:eastAsia="黑体"/>
          <w:bCs/>
          <w:kern w:val="0"/>
          <w:sz w:val="32"/>
          <w:szCs w:val="32"/>
        </w:rPr>
      </w:pPr>
      <w:r>
        <w:rPr>
          <w:rFonts w:eastAsia="黑体"/>
          <w:bCs/>
          <w:kern w:val="0"/>
          <w:sz w:val="32"/>
          <w:szCs w:val="32"/>
        </w:rPr>
        <w:t>目</w:t>
      </w:r>
      <w:r>
        <w:rPr>
          <w:rFonts w:eastAsia="黑体"/>
          <w:bCs/>
          <w:kern w:val="0"/>
          <w:sz w:val="32"/>
          <w:szCs w:val="32"/>
        </w:rPr>
        <w:t xml:space="preserve"> </w:t>
      </w:r>
      <w:r>
        <w:rPr>
          <w:rFonts w:eastAsia="黑体"/>
          <w:bCs/>
          <w:kern w:val="0"/>
          <w:sz w:val="32"/>
          <w:szCs w:val="32"/>
        </w:rPr>
        <w:t>录</w:t>
      </w:r>
    </w:p>
    <w:p w:rsidR="00147225" w:rsidRDefault="00091856">
      <w:pPr>
        <w:widowControl/>
        <w:spacing w:line="600" w:lineRule="exact"/>
        <w:ind w:firstLineChars="200" w:firstLine="643"/>
        <w:rPr>
          <w:rFonts w:eastAsia="仿宋_GB2312"/>
          <w:b/>
          <w:bCs/>
          <w:kern w:val="0"/>
          <w:sz w:val="32"/>
          <w:szCs w:val="32"/>
        </w:rPr>
      </w:pPr>
      <w:r>
        <w:rPr>
          <w:rFonts w:eastAsia="仿宋_GB2312"/>
          <w:b/>
          <w:bCs/>
          <w:kern w:val="0"/>
          <w:sz w:val="32"/>
          <w:szCs w:val="32"/>
        </w:rPr>
        <w:t>第一部分</w:t>
      </w:r>
      <w:r>
        <w:rPr>
          <w:rFonts w:eastAsia="仿宋_GB2312"/>
          <w:b/>
          <w:bCs/>
          <w:kern w:val="0"/>
          <w:sz w:val="32"/>
          <w:szCs w:val="32"/>
        </w:rPr>
        <w:t xml:space="preserve"> </w:t>
      </w:r>
      <w:r>
        <w:rPr>
          <w:rFonts w:eastAsia="仿宋_GB2312" w:hint="eastAsia"/>
          <w:b/>
          <w:bCs/>
          <w:kern w:val="0"/>
          <w:sz w:val="32"/>
          <w:szCs w:val="32"/>
        </w:rPr>
        <w:t>江永县</w:t>
      </w:r>
      <w:r w:rsidR="00CB0615">
        <w:rPr>
          <w:rFonts w:eastAsia="仿宋_GB2312" w:hint="eastAsia"/>
          <w:b/>
          <w:bCs/>
          <w:kern w:val="0"/>
          <w:sz w:val="32"/>
          <w:szCs w:val="32"/>
        </w:rPr>
        <w:t>黄甲岭学校</w:t>
      </w:r>
      <w:r>
        <w:rPr>
          <w:rFonts w:eastAsia="仿宋_GB2312"/>
          <w:b/>
          <w:bCs/>
          <w:kern w:val="0"/>
          <w:sz w:val="32"/>
          <w:szCs w:val="32"/>
        </w:rPr>
        <w:t>部门概况</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、部门职责</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、机构设置</w:t>
      </w:r>
      <w:r>
        <w:rPr>
          <w:rFonts w:ascii="Times New Roman" w:eastAsia="仿宋_GB2312" w:hAnsi="Times New Roman" w:hint="eastAsia"/>
          <w:sz w:val="32"/>
          <w:szCs w:val="32"/>
        </w:rPr>
        <w:t>及决算单位构成</w:t>
      </w:r>
    </w:p>
    <w:p w:rsidR="00147225" w:rsidRDefault="00091856">
      <w:pPr>
        <w:widowControl/>
        <w:spacing w:line="600" w:lineRule="exact"/>
        <w:ind w:firstLineChars="200" w:firstLine="643"/>
        <w:jc w:val="left"/>
        <w:rPr>
          <w:rFonts w:eastAsia="仿宋_GB2312"/>
          <w:b/>
          <w:bCs/>
          <w:kern w:val="0"/>
          <w:sz w:val="32"/>
          <w:szCs w:val="32"/>
        </w:rPr>
      </w:pPr>
      <w:r>
        <w:rPr>
          <w:rFonts w:eastAsia="仿宋_GB2312"/>
          <w:b/>
          <w:bCs/>
          <w:kern w:val="0"/>
          <w:sz w:val="32"/>
          <w:szCs w:val="32"/>
        </w:rPr>
        <w:t>第二部分</w:t>
      </w:r>
      <w:r>
        <w:rPr>
          <w:rFonts w:eastAsia="仿宋_GB2312" w:hint="eastAsia"/>
          <w:b/>
          <w:bCs/>
          <w:kern w:val="0"/>
          <w:sz w:val="32"/>
          <w:szCs w:val="32"/>
        </w:rPr>
        <w:t xml:space="preserve"> </w:t>
      </w:r>
      <w:r>
        <w:rPr>
          <w:rFonts w:eastAsia="仿宋_GB2312"/>
          <w:b/>
          <w:bCs/>
          <w:kern w:val="0"/>
          <w:sz w:val="32"/>
          <w:szCs w:val="32"/>
        </w:rPr>
        <w:t>部门决算表</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部门收支</w:t>
      </w:r>
      <w:r>
        <w:rPr>
          <w:rFonts w:ascii="Times New Roman" w:eastAsia="仿宋_GB2312" w:hAnsi="Times New Roman"/>
          <w:sz w:val="32"/>
          <w:szCs w:val="32"/>
        </w:rPr>
        <w:t>决算总表</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w:t>
      </w:r>
      <w:r>
        <w:rPr>
          <w:rFonts w:ascii="Times New Roman" w:eastAsia="仿宋_GB2312" w:hAnsi="Times New Roman" w:hint="eastAsia"/>
          <w:sz w:val="32"/>
          <w:szCs w:val="32"/>
        </w:rPr>
        <w:t>部门</w:t>
      </w:r>
      <w:r>
        <w:rPr>
          <w:rFonts w:ascii="Times New Roman" w:eastAsia="仿宋_GB2312" w:hAnsi="Times New Roman"/>
          <w:sz w:val="32"/>
          <w:szCs w:val="32"/>
        </w:rPr>
        <w:t>收入决算表</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sz w:val="32"/>
          <w:szCs w:val="32"/>
        </w:rPr>
        <w:t>、</w:t>
      </w:r>
      <w:r>
        <w:rPr>
          <w:rFonts w:ascii="Times New Roman" w:eastAsia="仿宋_GB2312" w:hAnsi="Times New Roman" w:hint="eastAsia"/>
          <w:sz w:val="32"/>
          <w:szCs w:val="32"/>
        </w:rPr>
        <w:t>部门</w:t>
      </w:r>
      <w:r>
        <w:rPr>
          <w:rFonts w:ascii="Times New Roman" w:eastAsia="仿宋_GB2312" w:hAnsi="Times New Roman"/>
          <w:sz w:val="32"/>
          <w:szCs w:val="32"/>
        </w:rPr>
        <w:t>支出决算表</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sz w:val="32"/>
          <w:szCs w:val="32"/>
        </w:rPr>
        <w:t>、财政拨款</w:t>
      </w:r>
      <w:r>
        <w:rPr>
          <w:rFonts w:ascii="Times New Roman" w:eastAsia="仿宋_GB2312" w:hAnsi="Times New Roman" w:hint="eastAsia"/>
          <w:sz w:val="32"/>
          <w:szCs w:val="32"/>
        </w:rPr>
        <w:t>收支</w:t>
      </w:r>
      <w:r>
        <w:rPr>
          <w:rFonts w:ascii="Times New Roman" w:eastAsia="仿宋_GB2312" w:hAnsi="Times New Roman"/>
          <w:sz w:val="32"/>
          <w:szCs w:val="32"/>
        </w:rPr>
        <w:t>决算总表</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5</w:t>
      </w:r>
      <w:r>
        <w:rPr>
          <w:rFonts w:ascii="Times New Roman" w:eastAsia="仿宋_GB2312" w:hAnsi="Times New Roman"/>
          <w:sz w:val="32"/>
          <w:szCs w:val="32"/>
        </w:rPr>
        <w:t>、一般公共预算财政拨款支出决算表</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6</w:t>
      </w:r>
      <w:r>
        <w:rPr>
          <w:rFonts w:ascii="Times New Roman" w:eastAsia="仿宋_GB2312" w:hAnsi="Times New Roman"/>
          <w:sz w:val="32"/>
          <w:szCs w:val="32"/>
        </w:rPr>
        <w:t>、一般公共预算财政拨款基本支出决算表</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7</w:t>
      </w:r>
      <w:r>
        <w:rPr>
          <w:rFonts w:ascii="Times New Roman" w:eastAsia="仿宋_GB2312" w:hAnsi="Times New Roman"/>
          <w:sz w:val="32"/>
          <w:szCs w:val="32"/>
        </w:rPr>
        <w:t>、一般公共预算财政拨款</w:t>
      </w:r>
      <w:r>
        <w:rPr>
          <w:rFonts w:ascii="Times New Roman" w:eastAsia="仿宋_GB2312" w:hAnsi="Times New Roman"/>
          <w:sz w:val="32"/>
          <w:szCs w:val="32"/>
        </w:rPr>
        <w:t>“</w:t>
      </w:r>
      <w:r>
        <w:rPr>
          <w:rFonts w:ascii="Times New Roman" w:eastAsia="仿宋_GB2312" w:hAnsi="Times New Roman"/>
          <w:sz w:val="32"/>
          <w:szCs w:val="32"/>
        </w:rPr>
        <w:t>三公</w:t>
      </w:r>
      <w:r>
        <w:rPr>
          <w:rFonts w:ascii="Times New Roman" w:eastAsia="仿宋_GB2312" w:hAnsi="Times New Roman"/>
          <w:sz w:val="32"/>
          <w:szCs w:val="32"/>
        </w:rPr>
        <w:t>”</w:t>
      </w:r>
      <w:r>
        <w:rPr>
          <w:rFonts w:ascii="Times New Roman" w:eastAsia="仿宋_GB2312" w:hAnsi="Times New Roman"/>
          <w:sz w:val="32"/>
          <w:szCs w:val="32"/>
        </w:rPr>
        <w:t>经费支出决算表</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8</w:t>
      </w:r>
      <w:r>
        <w:rPr>
          <w:rFonts w:ascii="Times New Roman" w:eastAsia="仿宋_GB2312" w:hAnsi="Times New Roman"/>
          <w:sz w:val="32"/>
          <w:szCs w:val="32"/>
        </w:rPr>
        <w:t>、政府性基金预算财政拨款收入支出决算表</w:t>
      </w:r>
    </w:p>
    <w:p w:rsidR="00147225" w:rsidRDefault="00091856">
      <w:pPr>
        <w:widowControl/>
        <w:spacing w:line="600" w:lineRule="exact"/>
        <w:ind w:firstLineChars="200" w:firstLine="643"/>
        <w:jc w:val="left"/>
        <w:rPr>
          <w:rFonts w:eastAsia="仿宋_GB2312"/>
          <w:b/>
          <w:bCs/>
          <w:kern w:val="0"/>
          <w:sz w:val="32"/>
          <w:szCs w:val="32"/>
        </w:rPr>
      </w:pPr>
      <w:r>
        <w:rPr>
          <w:rFonts w:eastAsia="仿宋_GB2312"/>
          <w:b/>
          <w:bCs/>
          <w:kern w:val="0"/>
          <w:sz w:val="32"/>
          <w:szCs w:val="32"/>
        </w:rPr>
        <w:t>第三部分</w:t>
      </w:r>
      <w:r>
        <w:rPr>
          <w:rFonts w:eastAsia="仿宋_GB2312" w:hint="eastAsia"/>
          <w:b/>
          <w:bCs/>
          <w:kern w:val="0"/>
          <w:sz w:val="32"/>
          <w:szCs w:val="32"/>
        </w:rPr>
        <w:t xml:space="preserve"> 2023</w:t>
      </w:r>
      <w:r>
        <w:rPr>
          <w:rFonts w:eastAsia="仿宋_GB2312"/>
          <w:b/>
          <w:bCs/>
          <w:kern w:val="0"/>
          <w:sz w:val="32"/>
          <w:szCs w:val="32"/>
        </w:rPr>
        <w:t>年度部门决算情况说明</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、收入支出决算总体情况说明</w:t>
      </w:r>
    </w:p>
    <w:p w:rsidR="00147225" w:rsidRDefault="00091856">
      <w:pPr>
        <w:spacing w:line="600" w:lineRule="exact"/>
        <w:ind w:firstLineChars="200" w:firstLine="640"/>
        <w:jc w:val="left"/>
        <w:rPr>
          <w:rFonts w:eastAsia="仿宋_GB2312"/>
          <w:sz w:val="32"/>
          <w:szCs w:val="32"/>
        </w:rPr>
      </w:pPr>
      <w:r>
        <w:rPr>
          <w:rFonts w:eastAsia="仿宋_GB2312"/>
          <w:sz w:val="32"/>
          <w:szCs w:val="32"/>
        </w:rPr>
        <w:t>2</w:t>
      </w:r>
      <w:r>
        <w:rPr>
          <w:rFonts w:eastAsia="仿宋_GB2312"/>
          <w:sz w:val="32"/>
          <w:szCs w:val="32"/>
        </w:rPr>
        <w:t>、收入决算情况说明</w:t>
      </w:r>
    </w:p>
    <w:p w:rsidR="00147225" w:rsidRDefault="00091856">
      <w:pPr>
        <w:autoSpaceDE w:val="0"/>
        <w:autoSpaceDN w:val="0"/>
        <w:spacing w:line="600" w:lineRule="exact"/>
        <w:ind w:firstLineChars="200" w:firstLine="640"/>
        <w:jc w:val="left"/>
        <w:rPr>
          <w:rFonts w:eastAsia="仿宋_GB2312"/>
          <w:color w:val="000000"/>
          <w:kern w:val="0"/>
          <w:sz w:val="32"/>
          <w:szCs w:val="32"/>
        </w:rPr>
      </w:pPr>
      <w:r>
        <w:rPr>
          <w:rFonts w:eastAsia="仿宋_GB2312"/>
          <w:color w:val="000000"/>
          <w:kern w:val="0"/>
          <w:sz w:val="32"/>
          <w:szCs w:val="32"/>
        </w:rPr>
        <w:t>3</w:t>
      </w:r>
      <w:r>
        <w:rPr>
          <w:rFonts w:eastAsia="仿宋_GB2312"/>
          <w:color w:val="000000"/>
          <w:kern w:val="0"/>
          <w:sz w:val="32"/>
          <w:szCs w:val="32"/>
        </w:rPr>
        <w:t>、支出决算情况说明</w:t>
      </w:r>
    </w:p>
    <w:p w:rsidR="00147225" w:rsidRDefault="00091856">
      <w:pPr>
        <w:autoSpaceDE w:val="0"/>
        <w:autoSpaceDN w:val="0"/>
        <w:spacing w:line="600" w:lineRule="exact"/>
        <w:ind w:firstLineChars="200" w:firstLine="640"/>
        <w:jc w:val="left"/>
        <w:rPr>
          <w:rFonts w:eastAsia="仿宋_GB2312"/>
          <w:color w:val="000000"/>
          <w:kern w:val="0"/>
          <w:sz w:val="32"/>
          <w:szCs w:val="32"/>
        </w:rPr>
      </w:pPr>
      <w:r>
        <w:rPr>
          <w:rFonts w:eastAsia="仿宋_GB2312"/>
          <w:color w:val="000000"/>
          <w:kern w:val="0"/>
          <w:sz w:val="32"/>
          <w:szCs w:val="32"/>
        </w:rPr>
        <w:t>4</w:t>
      </w:r>
      <w:r>
        <w:rPr>
          <w:rFonts w:eastAsia="仿宋_GB2312"/>
          <w:color w:val="000000"/>
          <w:kern w:val="0"/>
          <w:sz w:val="32"/>
          <w:szCs w:val="32"/>
        </w:rPr>
        <w:t>、财政拨款收入支出决算总体情况说明</w:t>
      </w:r>
    </w:p>
    <w:p w:rsidR="00147225" w:rsidRDefault="00091856">
      <w:pPr>
        <w:autoSpaceDE w:val="0"/>
        <w:autoSpaceDN w:val="0"/>
        <w:spacing w:line="600" w:lineRule="exact"/>
        <w:ind w:firstLineChars="200" w:firstLine="640"/>
        <w:jc w:val="left"/>
        <w:rPr>
          <w:rFonts w:eastAsia="仿宋_GB2312"/>
          <w:color w:val="000000"/>
          <w:kern w:val="0"/>
          <w:sz w:val="32"/>
          <w:szCs w:val="32"/>
        </w:rPr>
      </w:pPr>
      <w:r>
        <w:rPr>
          <w:rFonts w:eastAsia="仿宋_GB2312"/>
          <w:color w:val="000000"/>
          <w:kern w:val="0"/>
          <w:sz w:val="32"/>
          <w:szCs w:val="32"/>
        </w:rPr>
        <w:t>5</w:t>
      </w:r>
      <w:r>
        <w:rPr>
          <w:rFonts w:eastAsia="仿宋_GB2312"/>
          <w:color w:val="000000"/>
          <w:kern w:val="0"/>
          <w:sz w:val="32"/>
          <w:szCs w:val="32"/>
        </w:rPr>
        <w:t>、一般公共预算财政拨款支出决算情况说明</w:t>
      </w:r>
    </w:p>
    <w:p w:rsidR="00147225" w:rsidRDefault="00091856">
      <w:pPr>
        <w:autoSpaceDE w:val="0"/>
        <w:autoSpaceDN w:val="0"/>
        <w:spacing w:line="600" w:lineRule="exact"/>
        <w:ind w:firstLineChars="200" w:firstLine="640"/>
        <w:jc w:val="left"/>
        <w:rPr>
          <w:rFonts w:eastAsia="仿宋_GB2312"/>
          <w:color w:val="000000"/>
          <w:kern w:val="0"/>
          <w:sz w:val="32"/>
          <w:szCs w:val="32"/>
        </w:rPr>
      </w:pPr>
      <w:r>
        <w:rPr>
          <w:rFonts w:eastAsia="仿宋_GB2312"/>
          <w:color w:val="000000"/>
          <w:kern w:val="0"/>
          <w:sz w:val="32"/>
          <w:szCs w:val="32"/>
        </w:rPr>
        <w:t>6</w:t>
      </w:r>
      <w:r>
        <w:rPr>
          <w:rFonts w:eastAsia="仿宋_GB2312"/>
          <w:color w:val="000000"/>
          <w:kern w:val="0"/>
          <w:sz w:val="32"/>
          <w:szCs w:val="32"/>
        </w:rPr>
        <w:t>、一般公共预算财政拨款基本支出决算情况说明</w:t>
      </w:r>
    </w:p>
    <w:p w:rsidR="00147225" w:rsidRDefault="00091856">
      <w:pPr>
        <w:autoSpaceDE w:val="0"/>
        <w:autoSpaceDN w:val="0"/>
        <w:spacing w:line="600" w:lineRule="exact"/>
        <w:ind w:firstLineChars="200" w:firstLine="640"/>
        <w:jc w:val="left"/>
        <w:rPr>
          <w:rFonts w:eastAsia="仿宋_GB2312"/>
          <w:color w:val="000000"/>
          <w:kern w:val="0"/>
          <w:sz w:val="32"/>
          <w:szCs w:val="32"/>
        </w:rPr>
      </w:pPr>
      <w:r>
        <w:rPr>
          <w:rFonts w:eastAsia="仿宋_GB2312"/>
          <w:color w:val="000000"/>
          <w:kern w:val="0"/>
          <w:sz w:val="32"/>
          <w:szCs w:val="32"/>
        </w:rPr>
        <w:t>7</w:t>
      </w:r>
      <w:r>
        <w:rPr>
          <w:rFonts w:eastAsia="仿宋_GB2312"/>
          <w:color w:val="000000"/>
          <w:kern w:val="0"/>
          <w:sz w:val="32"/>
          <w:szCs w:val="32"/>
        </w:rPr>
        <w:t>、一般公共预算财政拨款三</w:t>
      </w:r>
      <w:proofErr w:type="gramStart"/>
      <w:r>
        <w:rPr>
          <w:rFonts w:eastAsia="仿宋_GB2312"/>
          <w:color w:val="000000"/>
          <w:kern w:val="0"/>
          <w:sz w:val="32"/>
          <w:szCs w:val="32"/>
        </w:rPr>
        <w:t>公经费</w:t>
      </w:r>
      <w:proofErr w:type="gramEnd"/>
      <w:r>
        <w:rPr>
          <w:rFonts w:eastAsia="仿宋_GB2312"/>
          <w:color w:val="000000"/>
          <w:kern w:val="0"/>
          <w:sz w:val="32"/>
          <w:szCs w:val="32"/>
        </w:rPr>
        <w:t>支出决算情况说明</w:t>
      </w:r>
    </w:p>
    <w:p w:rsidR="00147225" w:rsidRDefault="00091856">
      <w:pPr>
        <w:autoSpaceDE w:val="0"/>
        <w:autoSpaceDN w:val="0"/>
        <w:spacing w:line="600" w:lineRule="exact"/>
        <w:ind w:firstLineChars="200" w:firstLine="640"/>
        <w:jc w:val="left"/>
        <w:rPr>
          <w:rFonts w:eastAsia="仿宋_GB2312"/>
          <w:color w:val="000000"/>
          <w:kern w:val="0"/>
          <w:sz w:val="32"/>
          <w:szCs w:val="32"/>
        </w:rPr>
      </w:pPr>
      <w:r>
        <w:rPr>
          <w:rFonts w:eastAsia="仿宋_GB2312"/>
          <w:color w:val="000000"/>
          <w:kern w:val="0"/>
          <w:sz w:val="32"/>
          <w:szCs w:val="32"/>
        </w:rPr>
        <w:t>8</w:t>
      </w:r>
      <w:r>
        <w:rPr>
          <w:rFonts w:eastAsia="仿宋_GB2312"/>
          <w:color w:val="000000"/>
          <w:kern w:val="0"/>
          <w:sz w:val="32"/>
          <w:szCs w:val="32"/>
        </w:rPr>
        <w:t>、政府性基金预算收入支出决算情况</w:t>
      </w:r>
    </w:p>
    <w:p w:rsidR="00147225" w:rsidRDefault="00091856">
      <w:pPr>
        <w:autoSpaceDE w:val="0"/>
        <w:autoSpaceDN w:val="0"/>
        <w:spacing w:line="600" w:lineRule="exact"/>
        <w:ind w:firstLineChars="200" w:firstLine="640"/>
        <w:jc w:val="left"/>
        <w:rPr>
          <w:rFonts w:eastAsia="仿宋_GB2312"/>
          <w:color w:val="000000"/>
          <w:kern w:val="0"/>
          <w:sz w:val="32"/>
          <w:szCs w:val="32"/>
        </w:rPr>
      </w:pPr>
      <w:r>
        <w:rPr>
          <w:rFonts w:eastAsia="仿宋_GB2312"/>
          <w:color w:val="000000"/>
          <w:kern w:val="0"/>
          <w:sz w:val="32"/>
          <w:szCs w:val="32"/>
        </w:rPr>
        <w:lastRenderedPageBreak/>
        <w:t>9</w:t>
      </w:r>
      <w:r>
        <w:rPr>
          <w:rFonts w:eastAsia="仿宋_GB2312"/>
          <w:color w:val="000000"/>
          <w:kern w:val="0"/>
          <w:sz w:val="32"/>
          <w:szCs w:val="32"/>
        </w:rPr>
        <w:t>、预算绩效情况说明</w:t>
      </w:r>
    </w:p>
    <w:p w:rsidR="00147225" w:rsidRDefault="00091856">
      <w:pPr>
        <w:autoSpaceDE w:val="0"/>
        <w:autoSpaceDN w:val="0"/>
        <w:spacing w:line="600" w:lineRule="exact"/>
        <w:ind w:firstLineChars="200" w:firstLine="640"/>
        <w:jc w:val="left"/>
        <w:rPr>
          <w:rFonts w:eastAsia="仿宋_GB2312"/>
          <w:color w:val="000000"/>
          <w:kern w:val="0"/>
          <w:sz w:val="32"/>
          <w:szCs w:val="32"/>
        </w:rPr>
      </w:pPr>
      <w:r>
        <w:rPr>
          <w:rFonts w:eastAsia="仿宋_GB2312"/>
          <w:color w:val="000000"/>
          <w:kern w:val="0"/>
          <w:sz w:val="32"/>
          <w:szCs w:val="32"/>
        </w:rPr>
        <w:t>10</w:t>
      </w:r>
      <w:r>
        <w:rPr>
          <w:rFonts w:eastAsia="仿宋_GB2312"/>
          <w:color w:val="000000"/>
          <w:kern w:val="0"/>
          <w:sz w:val="32"/>
          <w:szCs w:val="32"/>
        </w:rPr>
        <w:t>、其他重要事项情况说明</w:t>
      </w:r>
    </w:p>
    <w:p w:rsidR="00147225" w:rsidRDefault="00091856">
      <w:pPr>
        <w:widowControl/>
        <w:spacing w:line="600" w:lineRule="exact"/>
        <w:ind w:firstLineChars="200" w:firstLine="643"/>
        <w:jc w:val="left"/>
        <w:rPr>
          <w:rFonts w:eastAsia="仿宋_GB2312"/>
          <w:b/>
          <w:bCs/>
          <w:kern w:val="0"/>
          <w:sz w:val="32"/>
          <w:szCs w:val="32"/>
        </w:rPr>
      </w:pPr>
      <w:r>
        <w:rPr>
          <w:rFonts w:eastAsia="仿宋_GB2312"/>
          <w:b/>
          <w:bCs/>
          <w:kern w:val="0"/>
          <w:sz w:val="32"/>
          <w:szCs w:val="32"/>
        </w:rPr>
        <w:t>第四部分</w:t>
      </w:r>
      <w:r>
        <w:rPr>
          <w:rFonts w:eastAsia="仿宋_GB2312" w:hint="eastAsia"/>
          <w:b/>
          <w:bCs/>
          <w:kern w:val="0"/>
          <w:sz w:val="32"/>
          <w:szCs w:val="32"/>
        </w:rPr>
        <w:t xml:space="preserve"> </w:t>
      </w:r>
      <w:r>
        <w:rPr>
          <w:rFonts w:eastAsia="仿宋_GB2312"/>
          <w:b/>
          <w:bCs/>
          <w:kern w:val="0"/>
          <w:sz w:val="32"/>
          <w:szCs w:val="32"/>
        </w:rPr>
        <w:t>名词解释</w:t>
      </w:r>
    </w:p>
    <w:p w:rsidR="00147225" w:rsidRDefault="00091856">
      <w:pPr>
        <w:widowControl/>
        <w:spacing w:line="600" w:lineRule="exact"/>
        <w:ind w:firstLineChars="200" w:firstLine="643"/>
        <w:jc w:val="left"/>
        <w:rPr>
          <w:rFonts w:eastAsia="仿宋_GB2312"/>
          <w:b/>
          <w:bCs/>
          <w:kern w:val="0"/>
          <w:sz w:val="32"/>
          <w:szCs w:val="32"/>
        </w:rPr>
      </w:pPr>
      <w:r>
        <w:rPr>
          <w:rFonts w:eastAsia="仿宋_GB2312"/>
          <w:b/>
          <w:bCs/>
          <w:kern w:val="0"/>
          <w:sz w:val="32"/>
          <w:szCs w:val="32"/>
        </w:rPr>
        <w:t>第五部分</w:t>
      </w:r>
      <w:r>
        <w:rPr>
          <w:rFonts w:eastAsia="仿宋_GB2312" w:hint="eastAsia"/>
          <w:b/>
          <w:bCs/>
          <w:kern w:val="0"/>
          <w:sz w:val="32"/>
          <w:szCs w:val="32"/>
        </w:rPr>
        <w:t xml:space="preserve"> </w:t>
      </w:r>
      <w:r>
        <w:rPr>
          <w:rFonts w:eastAsia="仿宋_GB2312"/>
          <w:b/>
          <w:bCs/>
          <w:kern w:val="0"/>
          <w:sz w:val="32"/>
          <w:szCs w:val="32"/>
        </w:rPr>
        <w:t>附件</w:t>
      </w:r>
    </w:p>
    <w:p w:rsidR="00147225" w:rsidRDefault="00147225">
      <w:pPr>
        <w:widowControl/>
        <w:spacing w:line="600" w:lineRule="exact"/>
        <w:ind w:firstLineChars="200" w:firstLine="720"/>
        <w:jc w:val="center"/>
        <w:rPr>
          <w:rFonts w:eastAsia="方正小标宋_GBK"/>
          <w:bCs/>
          <w:kern w:val="0"/>
          <w:sz w:val="36"/>
          <w:szCs w:val="36"/>
        </w:rPr>
      </w:pPr>
    </w:p>
    <w:p w:rsidR="00147225" w:rsidRDefault="00147225">
      <w:pPr>
        <w:widowControl/>
        <w:spacing w:line="600" w:lineRule="exact"/>
        <w:ind w:firstLineChars="200" w:firstLine="720"/>
        <w:jc w:val="center"/>
        <w:rPr>
          <w:rFonts w:eastAsia="方正小标宋_GBK"/>
          <w:bCs/>
          <w:kern w:val="0"/>
          <w:sz w:val="36"/>
          <w:szCs w:val="36"/>
        </w:rPr>
      </w:pPr>
    </w:p>
    <w:p w:rsidR="00147225" w:rsidRDefault="00147225">
      <w:pPr>
        <w:widowControl/>
        <w:spacing w:line="600" w:lineRule="exact"/>
        <w:ind w:firstLineChars="200" w:firstLine="720"/>
        <w:jc w:val="center"/>
        <w:rPr>
          <w:rFonts w:eastAsia="方正小标宋_GBK"/>
          <w:bCs/>
          <w:kern w:val="0"/>
          <w:sz w:val="36"/>
          <w:szCs w:val="36"/>
        </w:rPr>
      </w:pPr>
    </w:p>
    <w:p w:rsidR="00147225" w:rsidRDefault="00091856">
      <w:pPr>
        <w:widowControl/>
        <w:numPr>
          <w:ilvl w:val="0"/>
          <w:numId w:val="1"/>
        </w:numPr>
        <w:spacing w:line="600" w:lineRule="exact"/>
        <w:ind w:firstLineChars="200" w:firstLine="720"/>
        <w:jc w:val="center"/>
        <w:rPr>
          <w:rFonts w:eastAsia="方正小标宋_GBK"/>
          <w:bCs/>
          <w:kern w:val="0"/>
          <w:sz w:val="36"/>
          <w:szCs w:val="36"/>
        </w:rPr>
      </w:pPr>
      <w:r>
        <w:rPr>
          <w:rFonts w:eastAsia="方正小标宋_GBK" w:hint="eastAsia"/>
          <w:bCs/>
          <w:kern w:val="0"/>
          <w:sz w:val="36"/>
          <w:szCs w:val="36"/>
        </w:rPr>
        <w:t>江永县</w:t>
      </w:r>
      <w:r w:rsidR="00CB0615">
        <w:rPr>
          <w:rFonts w:eastAsia="方正小标宋_GBK" w:hint="eastAsia"/>
          <w:bCs/>
          <w:kern w:val="0"/>
          <w:sz w:val="36"/>
          <w:szCs w:val="36"/>
        </w:rPr>
        <w:t>黄甲岭学校</w:t>
      </w:r>
      <w:r>
        <w:rPr>
          <w:rFonts w:eastAsia="方正小标宋_GBK" w:hint="eastAsia"/>
          <w:bCs/>
          <w:kern w:val="0"/>
          <w:sz w:val="36"/>
          <w:szCs w:val="36"/>
        </w:rPr>
        <w:t>部门概况</w:t>
      </w:r>
    </w:p>
    <w:p w:rsidR="00CB0615" w:rsidRDefault="00091856" w:rsidP="00CB0615">
      <w:pPr>
        <w:spacing w:line="600" w:lineRule="exact"/>
        <w:ind w:firstLineChars="200" w:firstLine="600"/>
        <w:rPr>
          <w:rFonts w:eastAsia="仿宋_GB2312"/>
          <w:sz w:val="32"/>
          <w:szCs w:val="32"/>
        </w:rPr>
      </w:pPr>
      <w:r>
        <w:rPr>
          <w:rFonts w:ascii="仿宋_GB2312" w:eastAsia="仿宋_GB2312" w:hAnsi="仿宋_GB2312" w:cs="仿宋_GB2312" w:hint="eastAsia"/>
          <w:sz w:val="30"/>
          <w:szCs w:val="30"/>
        </w:rPr>
        <w:t>江永县</w:t>
      </w:r>
      <w:r w:rsidR="00CB0615">
        <w:rPr>
          <w:rFonts w:ascii="仿宋_GB2312" w:eastAsia="仿宋_GB2312" w:hAnsi="仿宋_GB2312" w:cs="仿宋_GB2312" w:hint="eastAsia"/>
          <w:sz w:val="30"/>
          <w:szCs w:val="30"/>
        </w:rPr>
        <w:t>黄甲岭学校</w:t>
      </w:r>
      <w:r>
        <w:rPr>
          <w:rFonts w:ascii="仿宋_GB2312" w:eastAsia="仿宋_GB2312" w:hAnsi="仿宋_GB2312" w:cs="仿宋_GB2312" w:hint="eastAsia"/>
          <w:sz w:val="30"/>
          <w:szCs w:val="30"/>
        </w:rPr>
        <w:t>是江永县</w:t>
      </w:r>
      <w:r w:rsidR="00CB0615">
        <w:rPr>
          <w:rFonts w:ascii="仿宋_GB2312" w:eastAsia="仿宋_GB2312" w:hAnsi="仿宋_GB2312" w:cs="仿宋_GB2312" w:hint="eastAsia"/>
          <w:sz w:val="30"/>
          <w:szCs w:val="30"/>
        </w:rPr>
        <w:t>九年一贯制学校</w:t>
      </w:r>
      <w:r>
        <w:rPr>
          <w:rFonts w:ascii="仿宋_GB2312" w:eastAsia="仿宋_GB2312" w:hAnsi="仿宋_GB2312" w:cs="仿宋_GB2312" w:hint="eastAsia"/>
          <w:sz w:val="30"/>
          <w:szCs w:val="30"/>
        </w:rPr>
        <w:t>。</w:t>
      </w:r>
      <w:r w:rsidR="00CB0615">
        <w:rPr>
          <w:rFonts w:eastAsia="仿宋_GB2312" w:hint="eastAsia"/>
          <w:sz w:val="32"/>
          <w:szCs w:val="32"/>
        </w:rPr>
        <w:t>江永县松柏瑶族乡黄甲岭学校位于江永县松柏瑶族乡黄甲岭社区六甲村，现有初中部及小学部，</w:t>
      </w:r>
      <w:r w:rsidR="00CB0615">
        <w:rPr>
          <w:rFonts w:eastAsia="仿宋_GB2312" w:hint="eastAsia"/>
          <w:sz w:val="32"/>
          <w:szCs w:val="32"/>
        </w:rPr>
        <w:t>2023</w:t>
      </w:r>
      <w:r w:rsidR="00CB0615">
        <w:rPr>
          <w:rFonts w:eastAsia="仿宋_GB2312" w:hint="eastAsia"/>
          <w:sz w:val="32"/>
          <w:szCs w:val="32"/>
        </w:rPr>
        <w:t>年共有</w:t>
      </w:r>
      <w:r w:rsidR="00CB0615">
        <w:rPr>
          <w:rFonts w:eastAsia="仿宋_GB2312" w:hint="eastAsia"/>
          <w:sz w:val="32"/>
          <w:szCs w:val="32"/>
        </w:rPr>
        <w:t>21</w:t>
      </w:r>
      <w:r w:rsidR="00CB0615">
        <w:rPr>
          <w:rFonts w:eastAsia="仿宋_GB2312" w:hint="eastAsia"/>
          <w:sz w:val="32"/>
          <w:szCs w:val="32"/>
        </w:rPr>
        <w:t>个教学班，</w:t>
      </w:r>
      <w:r w:rsidR="00CB0615">
        <w:rPr>
          <w:rFonts w:eastAsia="仿宋_GB2312" w:hint="eastAsia"/>
          <w:sz w:val="32"/>
          <w:szCs w:val="32"/>
        </w:rPr>
        <w:t>903</w:t>
      </w:r>
      <w:r w:rsidR="00CB0615">
        <w:rPr>
          <w:rFonts w:eastAsia="仿宋_GB2312" w:hint="eastAsia"/>
          <w:sz w:val="32"/>
          <w:szCs w:val="32"/>
        </w:rPr>
        <w:t>名学生，全校教职员工</w:t>
      </w:r>
      <w:r w:rsidR="00CB0615">
        <w:rPr>
          <w:rFonts w:eastAsia="仿宋_GB2312" w:hint="eastAsia"/>
          <w:sz w:val="32"/>
          <w:szCs w:val="32"/>
        </w:rPr>
        <w:t>80</w:t>
      </w:r>
      <w:r w:rsidR="00CB0615">
        <w:rPr>
          <w:rFonts w:eastAsia="仿宋_GB2312" w:hint="eastAsia"/>
          <w:sz w:val="32"/>
          <w:szCs w:val="32"/>
        </w:rPr>
        <w:t>人，在职在编人数</w:t>
      </w:r>
      <w:r w:rsidR="00CB0615">
        <w:rPr>
          <w:rFonts w:eastAsia="仿宋_GB2312" w:hint="eastAsia"/>
          <w:sz w:val="32"/>
          <w:szCs w:val="32"/>
        </w:rPr>
        <w:t>80</w:t>
      </w:r>
      <w:r w:rsidR="00CB0615">
        <w:rPr>
          <w:rFonts w:eastAsia="仿宋_GB2312" w:hint="eastAsia"/>
          <w:sz w:val="32"/>
          <w:szCs w:val="32"/>
        </w:rPr>
        <w:t>人。单位主要职能：实施初中学历教育，小学教育，促进基础教育发展。</w:t>
      </w:r>
    </w:p>
    <w:p w:rsidR="00147225" w:rsidRDefault="00091856">
      <w:pPr>
        <w:widowControl/>
        <w:spacing w:line="600" w:lineRule="exact"/>
        <w:ind w:firstLineChars="200" w:firstLine="640"/>
        <w:rPr>
          <w:rFonts w:ascii="黑体" w:eastAsia="黑体" w:hAnsi="黑体"/>
          <w:bCs/>
          <w:kern w:val="0"/>
          <w:sz w:val="32"/>
          <w:szCs w:val="32"/>
        </w:rPr>
      </w:pPr>
      <w:r>
        <w:rPr>
          <w:rFonts w:ascii="黑体" w:eastAsia="黑体" w:hAnsi="黑体" w:hint="eastAsia"/>
          <w:bCs/>
          <w:kern w:val="0"/>
          <w:sz w:val="32"/>
          <w:szCs w:val="32"/>
        </w:rPr>
        <w:t>一、部门职责</w:t>
      </w:r>
    </w:p>
    <w:p w:rsidR="00147225" w:rsidRDefault="00B544D5">
      <w:pPr>
        <w:spacing w:line="600" w:lineRule="exact"/>
        <w:ind w:firstLineChars="200" w:firstLine="640"/>
        <w:rPr>
          <w:rFonts w:ascii="仿宋_GB2312" w:eastAsia="仿宋_GB2312" w:hAnsi="仿宋_GB2312" w:cs="仿宋_GB2312"/>
          <w:sz w:val="30"/>
          <w:szCs w:val="30"/>
        </w:rPr>
      </w:pPr>
      <w:r>
        <w:rPr>
          <w:rFonts w:ascii="仿宋" w:eastAsia="仿宋" w:hAnsi="仿宋" w:cs="仿宋" w:hint="eastAsia"/>
          <w:sz w:val="32"/>
          <w:szCs w:val="32"/>
        </w:rPr>
        <w:t>实施初中学历教育</w:t>
      </w:r>
      <w:r w:rsidR="00091856">
        <w:rPr>
          <w:rFonts w:ascii="仿宋" w:eastAsia="仿宋" w:hAnsi="仿宋" w:cs="仿宋" w:hint="eastAsia"/>
          <w:sz w:val="32"/>
          <w:szCs w:val="32"/>
        </w:rPr>
        <w:t>，促进基础教育发展。</w:t>
      </w:r>
    </w:p>
    <w:p w:rsidR="00147225" w:rsidRDefault="00091856">
      <w:pPr>
        <w:widowControl/>
        <w:spacing w:line="600" w:lineRule="exact"/>
        <w:ind w:firstLineChars="200" w:firstLine="640"/>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147225" w:rsidRDefault="00091856">
      <w:pPr>
        <w:widowControl/>
        <w:spacing w:line="600" w:lineRule="exact"/>
        <w:ind w:firstLineChars="200" w:firstLine="643"/>
        <w:rPr>
          <w:rFonts w:ascii="楷体_GB2312" w:eastAsia="楷体_GB2312" w:hAnsi="宋体"/>
          <w:b/>
          <w:bCs/>
          <w:kern w:val="0"/>
          <w:sz w:val="32"/>
          <w:szCs w:val="32"/>
        </w:rPr>
      </w:pPr>
      <w:r>
        <w:rPr>
          <w:rFonts w:ascii="楷体_GB2312" w:eastAsia="楷体_GB2312" w:hAnsi="宋体" w:hint="eastAsia"/>
          <w:b/>
          <w:bCs/>
          <w:kern w:val="0"/>
          <w:sz w:val="32"/>
          <w:szCs w:val="32"/>
        </w:rPr>
        <w:t>（一）内设机构设置。</w:t>
      </w:r>
    </w:p>
    <w:p w:rsidR="00147225" w:rsidRDefault="00091856">
      <w:pPr>
        <w:widowControl/>
        <w:spacing w:line="600" w:lineRule="exact"/>
        <w:ind w:firstLineChars="200" w:firstLine="640"/>
        <w:rPr>
          <w:rFonts w:eastAsia="仿宋_GB2312"/>
          <w:bCs/>
          <w:kern w:val="0"/>
          <w:sz w:val="32"/>
          <w:szCs w:val="32"/>
        </w:rPr>
      </w:pPr>
      <w:r>
        <w:rPr>
          <w:rFonts w:eastAsia="仿宋_GB2312" w:hint="eastAsia"/>
          <w:bCs/>
          <w:kern w:val="0"/>
          <w:sz w:val="32"/>
          <w:szCs w:val="32"/>
        </w:rPr>
        <w:t>我校现有内设股室</w:t>
      </w:r>
      <w:r w:rsidR="00B544D5">
        <w:rPr>
          <w:rFonts w:eastAsia="仿宋_GB2312" w:hint="eastAsia"/>
          <w:bCs/>
          <w:kern w:val="0"/>
          <w:sz w:val="32"/>
          <w:szCs w:val="32"/>
        </w:rPr>
        <w:t>5</w:t>
      </w:r>
      <w:r>
        <w:rPr>
          <w:rFonts w:eastAsia="仿宋_GB2312" w:hint="eastAsia"/>
          <w:bCs/>
          <w:kern w:val="0"/>
          <w:sz w:val="32"/>
          <w:szCs w:val="32"/>
        </w:rPr>
        <w:t>个，群团组织</w:t>
      </w:r>
      <w:r>
        <w:rPr>
          <w:rFonts w:eastAsia="仿宋_GB2312" w:hint="eastAsia"/>
          <w:bCs/>
          <w:kern w:val="0"/>
          <w:sz w:val="32"/>
          <w:szCs w:val="32"/>
        </w:rPr>
        <w:t>2</w:t>
      </w:r>
      <w:r>
        <w:rPr>
          <w:rFonts w:eastAsia="仿宋_GB2312" w:hint="eastAsia"/>
          <w:bCs/>
          <w:kern w:val="0"/>
          <w:sz w:val="32"/>
          <w:szCs w:val="32"/>
        </w:rPr>
        <w:t>个。</w:t>
      </w:r>
    </w:p>
    <w:p w:rsidR="00147225" w:rsidRDefault="00091856">
      <w:pPr>
        <w:widowControl/>
        <w:spacing w:line="600" w:lineRule="exact"/>
        <w:ind w:firstLineChars="200" w:firstLine="643"/>
        <w:rPr>
          <w:rFonts w:ascii="楷体_GB2312" w:eastAsia="楷体_GB2312" w:hAnsi="宋体"/>
          <w:b/>
          <w:bCs/>
          <w:kern w:val="0"/>
          <w:sz w:val="32"/>
          <w:szCs w:val="32"/>
        </w:rPr>
      </w:pPr>
      <w:r>
        <w:rPr>
          <w:rFonts w:ascii="楷体_GB2312" w:eastAsia="楷体_GB2312" w:hAnsi="宋体" w:hint="eastAsia"/>
          <w:b/>
          <w:bCs/>
          <w:kern w:val="0"/>
          <w:sz w:val="32"/>
          <w:szCs w:val="32"/>
        </w:rPr>
        <w:t xml:space="preserve">（二）决算单位构成。 </w:t>
      </w:r>
    </w:p>
    <w:p w:rsidR="00147225" w:rsidRDefault="00091856">
      <w:pPr>
        <w:widowControl/>
        <w:spacing w:line="600" w:lineRule="exact"/>
        <w:ind w:firstLineChars="200" w:firstLine="640"/>
        <w:rPr>
          <w:rFonts w:ascii="楷体_GB2312" w:eastAsia="仿宋_GB2312" w:hAnsi="宋体"/>
          <w:b/>
          <w:bCs/>
          <w:kern w:val="0"/>
          <w:sz w:val="32"/>
          <w:szCs w:val="32"/>
        </w:rPr>
      </w:pPr>
      <w:r>
        <w:rPr>
          <w:rFonts w:eastAsia="仿宋_GB2312" w:hint="eastAsia"/>
          <w:bCs/>
          <w:kern w:val="0"/>
          <w:sz w:val="32"/>
          <w:szCs w:val="32"/>
        </w:rPr>
        <w:t>2023</w:t>
      </w:r>
      <w:r>
        <w:rPr>
          <w:rFonts w:eastAsia="仿宋_GB2312" w:hint="eastAsia"/>
          <w:bCs/>
          <w:kern w:val="0"/>
          <w:sz w:val="32"/>
          <w:szCs w:val="32"/>
        </w:rPr>
        <w:t>年</w:t>
      </w:r>
      <w:r>
        <w:rPr>
          <w:rFonts w:eastAsia="仿宋_GB2312"/>
          <w:bCs/>
          <w:kern w:val="0"/>
          <w:sz w:val="32"/>
          <w:szCs w:val="32"/>
        </w:rPr>
        <w:t>部门决算汇总公开单位构成</w:t>
      </w:r>
      <w:r>
        <w:rPr>
          <w:rFonts w:eastAsia="仿宋_GB2312" w:hint="eastAsia"/>
          <w:bCs/>
          <w:kern w:val="0"/>
          <w:sz w:val="32"/>
          <w:szCs w:val="32"/>
        </w:rPr>
        <w:t>：江永县</w:t>
      </w:r>
      <w:r w:rsidR="00CB0615">
        <w:rPr>
          <w:rFonts w:eastAsia="仿宋_GB2312" w:hint="eastAsia"/>
          <w:bCs/>
          <w:kern w:val="0"/>
          <w:sz w:val="32"/>
          <w:szCs w:val="32"/>
        </w:rPr>
        <w:t>黄甲岭学校</w:t>
      </w:r>
      <w:r>
        <w:rPr>
          <w:rFonts w:eastAsia="仿宋_GB2312" w:hint="eastAsia"/>
          <w:bCs/>
          <w:kern w:val="0"/>
          <w:sz w:val="32"/>
          <w:szCs w:val="32"/>
        </w:rPr>
        <w:t>本级。</w:t>
      </w:r>
    </w:p>
    <w:p w:rsidR="00147225" w:rsidRDefault="00147225">
      <w:pPr>
        <w:widowControl/>
        <w:spacing w:line="600" w:lineRule="exact"/>
        <w:ind w:firstLineChars="200" w:firstLine="640"/>
        <w:rPr>
          <w:rFonts w:eastAsia="仿宋_GB2312"/>
          <w:bCs/>
          <w:kern w:val="0"/>
          <w:sz w:val="32"/>
          <w:szCs w:val="32"/>
        </w:rPr>
      </w:pPr>
    </w:p>
    <w:p w:rsidR="00147225" w:rsidRDefault="00091856">
      <w:pPr>
        <w:widowControl/>
        <w:numPr>
          <w:ilvl w:val="0"/>
          <w:numId w:val="2"/>
        </w:numPr>
        <w:tabs>
          <w:tab w:val="left" w:pos="7807"/>
        </w:tabs>
        <w:spacing w:line="600" w:lineRule="exact"/>
        <w:ind w:firstLineChars="200" w:firstLine="720"/>
        <w:rPr>
          <w:rFonts w:eastAsia="方正小标宋_GBK"/>
          <w:bCs/>
          <w:kern w:val="0"/>
          <w:sz w:val="36"/>
          <w:szCs w:val="36"/>
        </w:rPr>
      </w:pPr>
      <w:r>
        <w:rPr>
          <w:rFonts w:eastAsia="方正小标宋_GBK" w:hint="eastAsia"/>
          <w:bCs/>
          <w:kern w:val="0"/>
          <w:sz w:val="36"/>
          <w:szCs w:val="36"/>
        </w:rPr>
        <w:lastRenderedPageBreak/>
        <w:t>2023</w:t>
      </w:r>
      <w:r>
        <w:rPr>
          <w:rFonts w:eastAsia="方正小标宋_GBK"/>
          <w:bCs/>
          <w:kern w:val="0"/>
          <w:sz w:val="36"/>
          <w:szCs w:val="36"/>
        </w:rPr>
        <w:t>年</w:t>
      </w:r>
      <w:r>
        <w:rPr>
          <w:rFonts w:eastAsia="方正小标宋_GBK" w:hint="eastAsia"/>
          <w:bCs/>
          <w:kern w:val="0"/>
          <w:sz w:val="36"/>
          <w:szCs w:val="36"/>
        </w:rPr>
        <w:t>部门决算表</w:t>
      </w:r>
    </w:p>
    <w:p w:rsidR="00147225" w:rsidRDefault="00091856">
      <w:pPr>
        <w:widowControl/>
        <w:spacing w:line="600" w:lineRule="exact"/>
        <w:ind w:firstLineChars="200" w:firstLine="640"/>
        <w:jc w:val="left"/>
        <w:rPr>
          <w:rFonts w:eastAsia="仿宋_GB2312"/>
          <w:bCs/>
          <w:kern w:val="0"/>
          <w:sz w:val="32"/>
          <w:szCs w:val="32"/>
        </w:rPr>
      </w:pPr>
      <w:r>
        <w:rPr>
          <w:rFonts w:eastAsia="仿宋_GB2312" w:hint="eastAsia"/>
          <w:bCs/>
          <w:kern w:val="0"/>
          <w:sz w:val="32"/>
          <w:szCs w:val="32"/>
        </w:rPr>
        <w:t>（详见公开附件）</w:t>
      </w:r>
    </w:p>
    <w:p w:rsidR="00147225" w:rsidRDefault="00147225">
      <w:pPr>
        <w:widowControl/>
        <w:tabs>
          <w:tab w:val="left" w:pos="7807"/>
        </w:tabs>
        <w:spacing w:line="600" w:lineRule="exact"/>
        <w:ind w:firstLineChars="200" w:firstLine="720"/>
        <w:rPr>
          <w:rFonts w:eastAsia="方正小标宋_GBK"/>
          <w:bCs/>
          <w:kern w:val="0"/>
          <w:sz w:val="36"/>
          <w:szCs w:val="36"/>
        </w:rPr>
      </w:pPr>
    </w:p>
    <w:p w:rsidR="00147225" w:rsidRDefault="00091856">
      <w:pPr>
        <w:widowControl/>
        <w:numPr>
          <w:ilvl w:val="0"/>
          <w:numId w:val="2"/>
        </w:numPr>
        <w:tabs>
          <w:tab w:val="left" w:pos="7807"/>
        </w:tabs>
        <w:spacing w:line="600" w:lineRule="exact"/>
        <w:ind w:firstLineChars="200" w:firstLine="643"/>
        <w:rPr>
          <w:rFonts w:eastAsia="方正小标宋_GBK"/>
          <w:bCs/>
          <w:kern w:val="0"/>
          <w:sz w:val="36"/>
          <w:szCs w:val="36"/>
        </w:rPr>
      </w:pPr>
      <w:r>
        <w:rPr>
          <w:rFonts w:eastAsia="仿宋_GB2312" w:hint="eastAsia"/>
          <w:b/>
          <w:bCs/>
          <w:kern w:val="0"/>
          <w:sz w:val="32"/>
          <w:szCs w:val="32"/>
        </w:rPr>
        <w:t>2023</w:t>
      </w:r>
      <w:r>
        <w:rPr>
          <w:rFonts w:eastAsia="方正小标宋_GBK" w:hint="eastAsia"/>
          <w:bCs/>
          <w:kern w:val="0"/>
          <w:sz w:val="36"/>
          <w:szCs w:val="36"/>
        </w:rPr>
        <w:t>年度部门决算情况说明</w:t>
      </w:r>
    </w:p>
    <w:p w:rsidR="00147225" w:rsidRDefault="00091856">
      <w:pPr>
        <w:pStyle w:val="Default"/>
        <w:spacing w:line="600" w:lineRule="exact"/>
        <w:ind w:firstLineChars="200" w:firstLine="640"/>
        <w:rPr>
          <w:rFonts w:ascii="Times New Roman" w:eastAsia="仿宋_GB2312" w:hAnsi="Times New Roman"/>
          <w:b/>
          <w:bCs/>
          <w:sz w:val="32"/>
          <w:szCs w:val="32"/>
        </w:rPr>
      </w:pPr>
      <w:r>
        <w:rPr>
          <w:rFonts w:ascii="Times New Roman" w:eastAsia="仿宋_GB2312" w:hAnsi="Times New Roman" w:hint="eastAsia"/>
          <w:sz w:val="32"/>
          <w:szCs w:val="32"/>
        </w:rPr>
        <w:t>因我单位为</w:t>
      </w:r>
      <w:r>
        <w:rPr>
          <w:rFonts w:ascii="Times New Roman" w:eastAsia="仿宋_GB2312" w:hAnsi="Times New Roman" w:hint="eastAsia"/>
          <w:sz w:val="32"/>
          <w:szCs w:val="32"/>
        </w:rPr>
        <w:t>2023</w:t>
      </w:r>
      <w:r>
        <w:rPr>
          <w:rFonts w:ascii="Times New Roman" w:eastAsia="仿宋_GB2312" w:hAnsi="Times New Roman" w:hint="eastAsia"/>
          <w:sz w:val="32"/>
          <w:szCs w:val="32"/>
        </w:rPr>
        <w:t>年新增部门决算单位，</w:t>
      </w:r>
      <w:r>
        <w:rPr>
          <w:rFonts w:ascii="Times New Roman" w:eastAsia="仿宋_GB2312" w:hAnsi="Times New Roman" w:hint="eastAsia"/>
          <w:sz w:val="32"/>
          <w:szCs w:val="32"/>
        </w:rPr>
        <w:t>2023</w:t>
      </w:r>
      <w:r>
        <w:rPr>
          <w:rFonts w:ascii="Times New Roman" w:eastAsia="仿宋_GB2312" w:hAnsi="Times New Roman" w:hint="eastAsia"/>
          <w:sz w:val="32"/>
          <w:szCs w:val="32"/>
        </w:rPr>
        <w:t>年首次进行部门公开决算，</w:t>
      </w:r>
      <w:proofErr w:type="gramStart"/>
      <w:r>
        <w:rPr>
          <w:rFonts w:ascii="Times New Roman" w:eastAsia="仿宋_GB2312" w:hAnsi="Times New Roman" w:hint="eastAsia"/>
          <w:sz w:val="32"/>
          <w:szCs w:val="32"/>
        </w:rPr>
        <w:t>无上年数据</w:t>
      </w:r>
      <w:proofErr w:type="gramEnd"/>
      <w:r>
        <w:rPr>
          <w:rFonts w:ascii="Times New Roman" w:eastAsia="仿宋_GB2312" w:hAnsi="Times New Roman" w:hint="eastAsia"/>
          <w:sz w:val="32"/>
          <w:szCs w:val="32"/>
        </w:rPr>
        <w:t>对比。</w:t>
      </w:r>
    </w:p>
    <w:p w:rsidR="00147225" w:rsidRDefault="00091856">
      <w:pPr>
        <w:pStyle w:val="Default"/>
        <w:spacing w:line="600" w:lineRule="exact"/>
        <w:ind w:firstLineChars="200" w:firstLine="640"/>
        <w:rPr>
          <w:rFonts w:hAnsi="黑体"/>
          <w:sz w:val="32"/>
          <w:szCs w:val="32"/>
        </w:rPr>
      </w:pPr>
      <w:r>
        <w:rPr>
          <w:rFonts w:hAnsi="黑体"/>
          <w:sz w:val="32"/>
          <w:szCs w:val="32"/>
        </w:rPr>
        <w:t>一、收入支出决算总体情况说明</w:t>
      </w:r>
    </w:p>
    <w:p w:rsidR="00147225" w:rsidRDefault="00091856">
      <w:pPr>
        <w:pStyle w:val="Default"/>
        <w:spacing w:line="600" w:lineRule="exact"/>
        <w:ind w:firstLineChars="200" w:firstLine="643"/>
        <w:rPr>
          <w:rFonts w:ascii="Times New Roman" w:eastAsia="仿宋_GB2312" w:hAnsi="Times New Roman"/>
          <w:b/>
          <w:bCs/>
          <w:sz w:val="32"/>
          <w:szCs w:val="32"/>
        </w:rPr>
      </w:pPr>
      <w:r>
        <w:rPr>
          <w:rFonts w:ascii="Times New Roman" w:eastAsia="仿宋_GB2312" w:hAnsi="Times New Roman" w:hint="eastAsia"/>
          <w:b/>
          <w:bCs/>
          <w:sz w:val="32"/>
          <w:szCs w:val="32"/>
        </w:rPr>
        <w:t>2023</w:t>
      </w:r>
      <w:r>
        <w:rPr>
          <w:rFonts w:ascii="Times New Roman" w:eastAsia="仿宋_GB2312" w:hAnsi="Times New Roman" w:hint="eastAsia"/>
          <w:bCs/>
          <w:sz w:val="32"/>
          <w:szCs w:val="32"/>
        </w:rPr>
        <w:t>年度</w:t>
      </w:r>
      <w:r>
        <w:rPr>
          <w:rFonts w:ascii="Times New Roman" w:eastAsia="仿宋_GB2312" w:hAnsi="Times New Roman"/>
          <w:sz w:val="32"/>
          <w:szCs w:val="32"/>
        </w:rPr>
        <w:t>收、支总计</w:t>
      </w:r>
      <w:r w:rsidR="00B544D5">
        <w:rPr>
          <w:rFonts w:eastAsia="仿宋_GB2312" w:hint="eastAsia"/>
          <w:sz w:val="32"/>
          <w:szCs w:val="32"/>
        </w:rPr>
        <w:t>1310.85</w:t>
      </w:r>
      <w:r>
        <w:rPr>
          <w:rFonts w:ascii="Times New Roman" w:eastAsia="仿宋_GB2312" w:hAnsi="Times New Roman"/>
          <w:sz w:val="32"/>
          <w:szCs w:val="32"/>
        </w:rPr>
        <w:t>万元。</w:t>
      </w:r>
    </w:p>
    <w:p w:rsidR="00147225" w:rsidRDefault="00091856">
      <w:pPr>
        <w:pStyle w:val="Default"/>
        <w:spacing w:line="600" w:lineRule="exact"/>
        <w:ind w:firstLineChars="200" w:firstLine="640"/>
        <w:rPr>
          <w:rFonts w:hAnsi="黑体"/>
          <w:sz w:val="32"/>
          <w:szCs w:val="32"/>
        </w:rPr>
      </w:pPr>
      <w:r>
        <w:rPr>
          <w:rFonts w:hAnsi="黑体"/>
          <w:sz w:val="32"/>
          <w:szCs w:val="32"/>
        </w:rPr>
        <w:t>二、收入决算情况说明</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本年收入合计</w:t>
      </w:r>
      <w:r w:rsidR="00B544D5">
        <w:rPr>
          <w:rFonts w:eastAsia="仿宋_GB2312" w:hint="eastAsia"/>
          <w:sz w:val="32"/>
          <w:szCs w:val="32"/>
        </w:rPr>
        <w:t>1310.85</w:t>
      </w:r>
      <w:r>
        <w:rPr>
          <w:rFonts w:ascii="Times New Roman" w:eastAsia="仿宋_GB2312" w:hAnsi="Times New Roman"/>
          <w:sz w:val="32"/>
          <w:szCs w:val="32"/>
        </w:rPr>
        <w:t>万元，其中：财政拨款收入</w:t>
      </w:r>
      <w:r w:rsidR="00B544D5">
        <w:rPr>
          <w:rFonts w:eastAsia="仿宋_GB2312" w:hint="eastAsia"/>
          <w:sz w:val="32"/>
          <w:szCs w:val="32"/>
        </w:rPr>
        <w:t>1310.85</w:t>
      </w:r>
      <w:r>
        <w:rPr>
          <w:rFonts w:ascii="Times New Roman" w:eastAsia="仿宋_GB2312" w:hAnsi="Times New Roman"/>
          <w:sz w:val="32"/>
          <w:szCs w:val="32"/>
        </w:rPr>
        <w:t xml:space="preserve"> </w:t>
      </w:r>
      <w:r>
        <w:rPr>
          <w:rFonts w:ascii="Times New Roman" w:eastAsia="仿宋_GB2312" w:hAnsi="Times New Roman"/>
          <w:sz w:val="32"/>
          <w:szCs w:val="32"/>
        </w:rPr>
        <w:t>万元，占</w:t>
      </w:r>
      <w:r>
        <w:rPr>
          <w:rFonts w:ascii="Times New Roman" w:eastAsia="仿宋_GB2312" w:hAnsi="Times New Roman" w:hint="eastAsia"/>
          <w:sz w:val="32"/>
          <w:szCs w:val="32"/>
        </w:rPr>
        <w:t>100</w:t>
      </w:r>
      <w:r>
        <w:rPr>
          <w:rFonts w:ascii="Times New Roman" w:eastAsia="仿宋_GB2312" w:hAnsi="Times New Roman"/>
          <w:sz w:val="32"/>
          <w:szCs w:val="32"/>
        </w:rPr>
        <w:t xml:space="preserve"> %</w:t>
      </w:r>
      <w:r>
        <w:rPr>
          <w:rFonts w:ascii="Times New Roman" w:eastAsia="仿宋_GB2312" w:hAnsi="Times New Roman" w:hint="eastAsia"/>
          <w:sz w:val="32"/>
          <w:szCs w:val="32"/>
        </w:rPr>
        <w:t>。</w:t>
      </w:r>
      <w:r>
        <w:rPr>
          <w:rFonts w:ascii="Times New Roman" w:eastAsia="仿宋_GB2312" w:hAnsi="Times New Roman"/>
          <w:sz w:val="32"/>
          <w:szCs w:val="32"/>
        </w:rPr>
        <w:t>上级补助收入</w:t>
      </w:r>
      <w:r>
        <w:rPr>
          <w:rFonts w:ascii="Times New Roman" w:eastAsia="仿宋_GB2312" w:hAnsi="Times New Roman" w:hint="eastAsia"/>
          <w:sz w:val="32"/>
          <w:szCs w:val="32"/>
        </w:rPr>
        <w:t>0</w:t>
      </w:r>
      <w:r>
        <w:rPr>
          <w:rFonts w:ascii="Times New Roman" w:eastAsia="仿宋_GB2312" w:hAnsi="Times New Roman"/>
          <w:sz w:val="32"/>
          <w:szCs w:val="32"/>
        </w:rPr>
        <w:t>万元；事业收入</w:t>
      </w:r>
      <w:r>
        <w:rPr>
          <w:rFonts w:ascii="Times New Roman" w:eastAsia="仿宋_GB2312" w:hAnsi="Times New Roman" w:hint="eastAsia"/>
          <w:sz w:val="32"/>
          <w:szCs w:val="32"/>
        </w:rPr>
        <w:t>0</w:t>
      </w:r>
      <w:r>
        <w:rPr>
          <w:rFonts w:ascii="Times New Roman" w:eastAsia="仿宋_GB2312" w:hAnsi="Times New Roman"/>
          <w:sz w:val="32"/>
          <w:szCs w:val="32"/>
        </w:rPr>
        <w:t>万元；经营收入</w:t>
      </w:r>
      <w:r>
        <w:rPr>
          <w:rFonts w:ascii="Times New Roman" w:eastAsia="仿宋_GB2312" w:hAnsi="Times New Roman" w:hint="eastAsia"/>
          <w:sz w:val="32"/>
          <w:szCs w:val="32"/>
        </w:rPr>
        <w:t>0</w:t>
      </w:r>
      <w:r>
        <w:rPr>
          <w:rFonts w:ascii="Times New Roman" w:eastAsia="仿宋_GB2312" w:hAnsi="Times New Roman"/>
          <w:sz w:val="32"/>
          <w:szCs w:val="32"/>
        </w:rPr>
        <w:t>万元；附属单位上缴收入</w:t>
      </w:r>
      <w:r>
        <w:rPr>
          <w:rFonts w:ascii="Times New Roman" w:eastAsia="仿宋_GB2312" w:hAnsi="Times New Roman" w:hint="eastAsia"/>
          <w:sz w:val="32"/>
          <w:szCs w:val="32"/>
        </w:rPr>
        <w:t>0</w:t>
      </w:r>
      <w:r>
        <w:rPr>
          <w:rFonts w:ascii="Times New Roman" w:eastAsia="仿宋_GB2312" w:hAnsi="Times New Roman"/>
          <w:sz w:val="32"/>
          <w:szCs w:val="32"/>
        </w:rPr>
        <w:t>万元；其他收入</w:t>
      </w:r>
      <w:r>
        <w:rPr>
          <w:rFonts w:ascii="Times New Roman" w:eastAsia="仿宋_GB2312" w:hAnsi="Times New Roman" w:hint="eastAsia"/>
          <w:sz w:val="32"/>
          <w:szCs w:val="32"/>
        </w:rPr>
        <w:t>0</w:t>
      </w:r>
      <w:r>
        <w:rPr>
          <w:rFonts w:ascii="Times New Roman" w:eastAsia="仿宋_GB2312" w:hAnsi="Times New Roman"/>
          <w:sz w:val="32"/>
          <w:szCs w:val="32"/>
        </w:rPr>
        <w:t>万元。</w:t>
      </w:r>
    </w:p>
    <w:p w:rsidR="00147225" w:rsidRDefault="00091856">
      <w:pPr>
        <w:pStyle w:val="Default"/>
        <w:spacing w:line="600" w:lineRule="exact"/>
        <w:ind w:firstLineChars="200" w:firstLine="640"/>
        <w:rPr>
          <w:rFonts w:hAnsi="黑体"/>
          <w:sz w:val="32"/>
          <w:szCs w:val="32"/>
        </w:rPr>
      </w:pPr>
      <w:r>
        <w:rPr>
          <w:rFonts w:hAnsi="黑体"/>
          <w:sz w:val="32"/>
          <w:szCs w:val="32"/>
        </w:rPr>
        <w:t>三、支出决算情况说明</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本年支出合计</w:t>
      </w:r>
      <w:r w:rsidR="00B544D5">
        <w:rPr>
          <w:rFonts w:eastAsia="仿宋_GB2312" w:hint="eastAsia"/>
          <w:sz w:val="32"/>
          <w:szCs w:val="32"/>
        </w:rPr>
        <w:t>1310.85</w:t>
      </w:r>
      <w:r>
        <w:rPr>
          <w:rFonts w:ascii="Times New Roman" w:eastAsia="仿宋_GB2312" w:hAnsi="Times New Roman"/>
          <w:sz w:val="32"/>
          <w:szCs w:val="32"/>
        </w:rPr>
        <w:t>万元，其中：基本支出</w:t>
      </w:r>
      <w:r w:rsidR="00B544D5">
        <w:rPr>
          <w:rFonts w:eastAsia="仿宋_GB2312" w:hint="eastAsia"/>
          <w:sz w:val="32"/>
          <w:szCs w:val="32"/>
        </w:rPr>
        <w:t>1218.30</w:t>
      </w:r>
      <w:r>
        <w:rPr>
          <w:rFonts w:ascii="Times New Roman" w:eastAsia="仿宋_GB2312" w:hAnsi="Times New Roman"/>
          <w:sz w:val="32"/>
          <w:szCs w:val="32"/>
        </w:rPr>
        <w:t>万元，占</w:t>
      </w:r>
      <w:r>
        <w:rPr>
          <w:rFonts w:ascii="Times New Roman" w:eastAsia="仿宋_GB2312" w:hAnsi="Times New Roman" w:hint="eastAsia"/>
          <w:sz w:val="32"/>
          <w:szCs w:val="32"/>
        </w:rPr>
        <w:t>9</w:t>
      </w:r>
      <w:r w:rsidR="00B544D5">
        <w:rPr>
          <w:rFonts w:ascii="Times New Roman" w:eastAsia="仿宋_GB2312" w:hAnsi="Times New Roman" w:hint="eastAsia"/>
          <w:sz w:val="32"/>
          <w:szCs w:val="32"/>
        </w:rPr>
        <w:t>2.39</w:t>
      </w:r>
      <w:r>
        <w:rPr>
          <w:rFonts w:ascii="Times New Roman" w:eastAsia="仿宋_GB2312" w:hAnsi="Times New Roman"/>
          <w:sz w:val="32"/>
          <w:szCs w:val="32"/>
        </w:rPr>
        <w:t xml:space="preserve"> %</w:t>
      </w:r>
      <w:r>
        <w:rPr>
          <w:rFonts w:ascii="Times New Roman" w:eastAsia="仿宋_GB2312" w:hAnsi="Times New Roman"/>
          <w:sz w:val="32"/>
          <w:szCs w:val="32"/>
        </w:rPr>
        <w:t>；项目支出</w:t>
      </w:r>
      <w:r w:rsidR="00B544D5">
        <w:rPr>
          <w:rFonts w:eastAsia="仿宋_GB2312" w:hint="eastAsia"/>
          <w:sz w:val="32"/>
          <w:szCs w:val="32"/>
        </w:rPr>
        <w:t>92.55</w:t>
      </w:r>
      <w:r>
        <w:rPr>
          <w:rFonts w:ascii="Times New Roman" w:eastAsia="仿宋_GB2312" w:hAnsi="Times New Roman"/>
          <w:sz w:val="32"/>
          <w:szCs w:val="32"/>
        </w:rPr>
        <w:t>万元，占</w:t>
      </w:r>
      <w:r w:rsidR="00B544D5">
        <w:rPr>
          <w:rFonts w:ascii="Times New Roman" w:eastAsia="仿宋_GB2312" w:hAnsi="Times New Roman" w:hint="eastAsia"/>
          <w:sz w:val="32"/>
          <w:szCs w:val="32"/>
        </w:rPr>
        <w:t>7.61</w:t>
      </w:r>
      <w:r>
        <w:rPr>
          <w:rFonts w:ascii="Times New Roman" w:eastAsia="仿宋_GB2312" w:hAnsi="Times New Roman"/>
          <w:sz w:val="32"/>
          <w:szCs w:val="32"/>
        </w:rPr>
        <w:t xml:space="preserve"> %</w:t>
      </w:r>
      <w:r>
        <w:rPr>
          <w:rFonts w:ascii="Times New Roman" w:eastAsia="仿宋_GB2312" w:hAnsi="Times New Roman" w:hint="eastAsia"/>
          <w:sz w:val="32"/>
          <w:szCs w:val="32"/>
        </w:rPr>
        <w:t>；</w:t>
      </w:r>
      <w:r>
        <w:rPr>
          <w:rFonts w:ascii="Times New Roman" w:eastAsia="仿宋_GB2312" w:hAnsi="Times New Roman"/>
          <w:sz w:val="32"/>
          <w:szCs w:val="32"/>
        </w:rPr>
        <w:t>上缴上级支出</w:t>
      </w:r>
      <w:r>
        <w:rPr>
          <w:rFonts w:ascii="Times New Roman" w:eastAsia="仿宋_GB2312" w:hAnsi="Times New Roman" w:hint="eastAsia"/>
          <w:sz w:val="32"/>
          <w:szCs w:val="32"/>
        </w:rPr>
        <w:t>0</w:t>
      </w:r>
      <w:r>
        <w:rPr>
          <w:rFonts w:ascii="Times New Roman" w:eastAsia="仿宋_GB2312" w:hAnsi="Times New Roman"/>
          <w:sz w:val="32"/>
          <w:szCs w:val="32"/>
        </w:rPr>
        <w:t>万元；经营支出</w:t>
      </w:r>
      <w:r>
        <w:rPr>
          <w:rFonts w:ascii="Times New Roman" w:eastAsia="仿宋_GB2312" w:hAnsi="Times New Roman" w:hint="eastAsia"/>
          <w:sz w:val="32"/>
          <w:szCs w:val="32"/>
        </w:rPr>
        <w:t>0</w:t>
      </w:r>
      <w:r>
        <w:rPr>
          <w:rFonts w:ascii="Times New Roman" w:eastAsia="仿宋_GB2312" w:hAnsi="Times New Roman"/>
          <w:sz w:val="32"/>
          <w:szCs w:val="32"/>
        </w:rPr>
        <w:t>万元；对附属单位补助支出</w:t>
      </w:r>
      <w:r>
        <w:rPr>
          <w:rFonts w:ascii="Times New Roman" w:eastAsia="仿宋_GB2312" w:hAnsi="Times New Roman" w:hint="eastAsia"/>
          <w:sz w:val="32"/>
          <w:szCs w:val="32"/>
        </w:rPr>
        <w:t>0</w:t>
      </w:r>
      <w:r>
        <w:rPr>
          <w:rFonts w:ascii="Times New Roman" w:eastAsia="仿宋_GB2312" w:hAnsi="Times New Roman"/>
          <w:sz w:val="32"/>
          <w:szCs w:val="32"/>
        </w:rPr>
        <w:t>万元。</w:t>
      </w:r>
    </w:p>
    <w:p w:rsidR="00147225" w:rsidRDefault="00091856">
      <w:pPr>
        <w:pStyle w:val="Default"/>
        <w:spacing w:line="600" w:lineRule="exact"/>
        <w:ind w:firstLineChars="200" w:firstLine="640"/>
        <w:rPr>
          <w:rFonts w:hAnsi="黑体"/>
          <w:sz w:val="32"/>
          <w:szCs w:val="32"/>
        </w:rPr>
      </w:pPr>
      <w:r>
        <w:rPr>
          <w:rFonts w:hAnsi="黑体"/>
          <w:sz w:val="32"/>
          <w:szCs w:val="32"/>
        </w:rPr>
        <w:t>四、财政拨款收入支出决算总体情况说明</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sz w:val="32"/>
          <w:szCs w:val="32"/>
        </w:rPr>
        <w:t>年度财政拨款收、支总计</w:t>
      </w:r>
      <w:r w:rsidR="00B544D5">
        <w:rPr>
          <w:rFonts w:eastAsia="仿宋_GB2312" w:hint="eastAsia"/>
          <w:sz w:val="32"/>
          <w:szCs w:val="32"/>
        </w:rPr>
        <w:t>1310.85</w:t>
      </w:r>
      <w:r>
        <w:rPr>
          <w:rFonts w:ascii="Times New Roman" w:eastAsia="仿宋_GB2312" w:hAnsi="Times New Roman"/>
          <w:sz w:val="32"/>
          <w:szCs w:val="32"/>
        </w:rPr>
        <w:t>万元</w:t>
      </w:r>
      <w:r>
        <w:rPr>
          <w:rFonts w:ascii="Times New Roman" w:eastAsia="仿宋_GB2312" w:hAnsi="Times New Roman" w:hint="eastAsia"/>
          <w:sz w:val="32"/>
          <w:szCs w:val="32"/>
        </w:rPr>
        <w:t>。</w:t>
      </w:r>
    </w:p>
    <w:p w:rsidR="00147225" w:rsidRDefault="00091856">
      <w:pPr>
        <w:pStyle w:val="Default"/>
        <w:spacing w:line="600" w:lineRule="exact"/>
        <w:ind w:firstLineChars="200" w:firstLine="640"/>
        <w:rPr>
          <w:rFonts w:hAnsi="黑体"/>
          <w:sz w:val="32"/>
          <w:szCs w:val="32"/>
        </w:rPr>
      </w:pPr>
      <w:r>
        <w:rPr>
          <w:rFonts w:hAnsi="黑体"/>
          <w:sz w:val="32"/>
          <w:szCs w:val="32"/>
        </w:rPr>
        <w:t>五、一般公共预算财政拨款支出决算情况说明</w:t>
      </w:r>
    </w:p>
    <w:p w:rsidR="00147225" w:rsidRDefault="00091856">
      <w:pPr>
        <w:pStyle w:val="Default"/>
        <w:spacing w:line="600" w:lineRule="exact"/>
        <w:ind w:firstLineChars="200" w:firstLine="643"/>
        <w:rPr>
          <w:rFonts w:ascii="楷体_GB2312" w:eastAsia="楷体_GB2312" w:hAnsi="Times New Roman"/>
          <w:b/>
          <w:sz w:val="32"/>
          <w:szCs w:val="32"/>
        </w:rPr>
      </w:pPr>
      <w:r>
        <w:rPr>
          <w:rFonts w:ascii="楷体_GB2312" w:eastAsia="楷体_GB2312" w:hAnsi="Times New Roman" w:hint="eastAsia"/>
          <w:b/>
          <w:sz w:val="32"/>
          <w:szCs w:val="32"/>
        </w:rPr>
        <w:t>（一）财政拨款支出决算总体情况</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sz w:val="32"/>
          <w:szCs w:val="32"/>
        </w:rPr>
        <w:t>年度财政拨款支出</w:t>
      </w:r>
      <w:r w:rsidR="00B544D5">
        <w:rPr>
          <w:rFonts w:eastAsia="仿宋_GB2312" w:hint="eastAsia"/>
          <w:sz w:val="32"/>
          <w:szCs w:val="32"/>
        </w:rPr>
        <w:t>1310.85</w:t>
      </w:r>
      <w:r>
        <w:rPr>
          <w:rFonts w:ascii="Times New Roman" w:eastAsia="仿宋_GB2312" w:hAnsi="Times New Roman"/>
          <w:sz w:val="32"/>
          <w:szCs w:val="32"/>
        </w:rPr>
        <w:t>万元，占本年支出合计的</w:t>
      </w:r>
      <w:r>
        <w:rPr>
          <w:rFonts w:ascii="Times New Roman" w:eastAsia="仿宋_GB2312" w:hAnsi="Times New Roman"/>
          <w:sz w:val="32"/>
          <w:szCs w:val="32"/>
        </w:rPr>
        <w:t xml:space="preserve"> </w:t>
      </w:r>
      <w:r>
        <w:rPr>
          <w:rFonts w:ascii="Times New Roman" w:eastAsia="仿宋_GB2312" w:hAnsi="Times New Roman" w:hint="eastAsia"/>
          <w:sz w:val="32"/>
          <w:szCs w:val="32"/>
        </w:rPr>
        <w:t>100</w:t>
      </w:r>
      <w:r>
        <w:rPr>
          <w:rFonts w:ascii="Times New Roman" w:eastAsia="仿宋_GB2312" w:hAnsi="Times New Roman"/>
          <w:sz w:val="32"/>
          <w:szCs w:val="32"/>
        </w:rPr>
        <w:t xml:space="preserve"> %</w:t>
      </w:r>
      <w:r>
        <w:rPr>
          <w:rFonts w:ascii="Times New Roman" w:eastAsia="仿宋_GB2312" w:hAnsi="Times New Roman" w:hint="eastAsia"/>
          <w:sz w:val="32"/>
          <w:szCs w:val="32"/>
        </w:rPr>
        <w:t>。</w:t>
      </w:r>
    </w:p>
    <w:p w:rsidR="00147225" w:rsidRDefault="00091856">
      <w:pPr>
        <w:pStyle w:val="Default"/>
        <w:spacing w:line="600" w:lineRule="exact"/>
        <w:ind w:firstLineChars="200" w:firstLine="643"/>
        <w:rPr>
          <w:rFonts w:ascii="楷体_GB2312" w:eastAsia="楷体_GB2312" w:hAnsi="Times New Roman"/>
          <w:b/>
          <w:sz w:val="32"/>
          <w:szCs w:val="32"/>
        </w:rPr>
      </w:pPr>
      <w:r>
        <w:rPr>
          <w:rFonts w:ascii="楷体_GB2312" w:eastAsia="楷体_GB2312" w:hAnsi="Times New Roman" w:hint="eastAsia"/>
          <w:b/>
          <w:sz w:val="32"/>
          <w:szCs w:val="32"/>
        </w:rPr>
        <w:lastRenderedPageBreak/>
        <w:t>（二）财政拨款支出决算结构情况</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sz w:val="32"/>
          <w:szCs w:val="32"/>
        </w:rPr>
        <w:t>年度财政拨款支出</w:t>
      </w:r>
      <w:r w:rsidR="00B544D5">
        <w:rPr>
          <w:rFonts w:eastAsia="仿宋_GB2312" w:hint="eastAsia"/>
          <w:sz w:val="32"/>
          <w:szCs w:val="32"/>
        </w:rPr>
        <w:t>1310.85</w:t>
      </w:r>
      <w:r>
        <w:rPr>
          <w:rFonts w:ascii="Times New Roman" w:eastAsia="仿宋_GB2312" w:hAnsi="Times New Roman"/>
          <w:sz w:val="32"/>
          <w:szCs w:val="32"/>
        </w:rPr>
        <w:t>万元，主要用于以下方面：教育（类）支出</w:t>
      </w:r>
      <w:r w:rsidR="00EE26A0">
        <w:rPr>
          <w:rFonts w:ascii="Times New Roman" w:eastAsia="仿宋_GB2312" w:hAnsi="Times New Roman" w:hint="eastAsia"/>
          <w:sz w:val="32"/>
          <w:szCs w:val="32"/>
        </w:rPr>
        <w:t>952.60</w:t>
      </w:r>
      <w:r>
        <w:rPr>
          <w:rFonts w:ascii="Times New Roman" w:eastAsia="仿宋_GB2312" w:hAnsi="Times New Roman"/>
          <w:sz w:val="32"/>
          <w:szCs w:val="32"/>
        </w:rPr>
        <w:t>万元，占</w:t>
      </w:r>
      <w:r w:rsidR="00EE26A0">
        <w:rPr>
          <w:rFonts w:ascii="Times New Roman" w:eastAsia="仿宋_GB2312" w:hAnsi="Times New Roman" w:hint="eastAsia"/>
          <w:sz w:val="32"/>
          <w:szCs w:val="32"/>
        </w:rPr>
        <w:t>72.67</w:t>
      </w:r>
      <w:r>
        <w:rPr>
          <w:rFonts w:ascii="Times New Roman" w:eastAsia="仿宋_GB2312" w:hAnsi="Times New Roman"/>
          <w:sz w:val="32"/>
          <w:szCs w:val="32"/>
        </w:rPr>
        <w:t xml:space="preserve"> %</w:t>
      </w:r>
      <w:r>
        <w:rPr>
          <w:rFonts w:ascii="Times New Roman" w:eastAsia="仿宋_GB2312" w:hAnsi="Times New Roman" w:hint="eastAsia"/>
          <w:sz w:val="32"/>
          <w:szCs w:val="32"/>
        </w:rPr>
        <w:t>；社会保障和就业支出</w:t>
      </w:r>
      <w:r>
        <w:rPr>
          <w:rFonts w:ascii="Times New Roman" w:eastAsia="仿宋_GB2312" w:hAnsi="Times New Roman"/>
          <w:sz w:val="32"/>
          <w:szCs w:val="32"/>
        </w:rPr>
        <w:t xml:space="preserve"> </w:t>
      </w:r>
      <w:r w:rsidR="00EE26A0">
        <w:rPr>
          <w:rFonts w:ascii="Times New Roman" w:eastAsia="仿宋_GB2312" w:hAnsi="Times New Roman" w:hint="eastAsia"/>
          <w:sz w:val="32"/>
          <w:szCs w:val="32"/>
        </w:rPr>
        <w:t>143.21</w:t>
      </w:r>
      <w:r>
        <w:rPr>
          <w:rFonts w:ascii="Times New Roman" w:eastAsia="仿宋_GB2312" w:hAnsi="Times New Roman"/>
          <w:sz w:val="32"/>
          <w:szCs w:val="32"/>
        </w:rPr>
        <w:t>万元，占</w:t>
      </w:r>
      <w:r w:rsidR="00EE26A0">
        <w:rPr>
          <w:rFonts w:ascii="Times New Roman" w:eastAsia="仿宋_GB2312" w:hAnsi="Times New Roman" w:hint="eastAsia"/>
          <w:sz w:val="32"/>
          <w:szCs w:val="32"/>
        </w:rPr>
        <w:t>10</w:t>
      </w:r>
      <w:r>
        <w:rPr>
          <w:rFonts w:ascii="Times New Roman" w:eastAsia="仿宋_GB2312" w:hAnsi="Times New Roman" w:hint="eastAsia"/>
          <w:sz w:val="32"/>
          <w:szCs w:val="32"/>
        </w:rPr>
        <w:t>.</w:t>
      </w:r>
      <w:r w:rsidR="00EE26A0">
        <w:rPr>
          <w:rFonts w:ascii="Times New Roman" w:eastAsia="仿宋_GB2312" w:hAnsi="Times New Roman" w:hint="eastAsia"/>
          <w:sz w:val="32"/>
          <w:szCs w:val="32"/>
        </w:rPr>
        <w:t>92</w:t>
      </w:r>
      <w:r>
        <w:rPr>
          <w:rFonts w:ascii="Times New Roman" w:eastAsia="仿宋_GB2312" w:hAnsi="Times New Roman"/>
          <w:sz w:val="32"/>
          <w:szCs w:val="32"/>
        </w:rPr>
        <w:t xml:space="preserve"> %</w:t>
      </w:r>
      <w:r>
        <w:rPr>
          <w:rFonts w:ascii="Times New Roman" w:eastAsia="仿宋_GB2312" w:hAnsi="Times New Roman" w:hint="eastAsia"/>
          <w:sz w:val="32"/>
          <w:szCs w:val="32"/>
        </w:rPr>
        <w:t>；卫生健康支出</w:t>
      </w:r>
      <w:r w:rsidR="00EE26A0">
        <w:rPr>
          <w:rFonts w:ascii="Times New Roman" w:eastAsia="仿宋_GB2312" w:hAnsi="Times New Roman" w:hint="eastAsia"/>
          <w:sz w:val="32"/>
          <w:szCs w:val="32"/>
        </w:rPr>
        <w:t>61.41</w:t>
      </w:r>
      <w:r>
        <w:rPr>
          <w:rFonts w:ascii="Times New Roman" w:eastAsia="仿宋_GB2312" w:hAnsi="Times New Roman"/>
          <w:sz w:val="32"/>
          <w:szCs w:val="32"/>
        </w:rPr>
        <w:t>万元，占</w:t>
      </w:r>
      <w:r>
        <w:rPr>
          <w:rFonts w:ascii="Times New Roman" w:eastAsia="仿宋_GB2312" w:hAnsi="Times New Roman" w:hint="eastAsia"/>
          <w:sz w:val="32"/>
          <w:szCs w:val="32"/>
        </w:rPr>
        <w:t>4.</w:t>
      </w:r>
      <w:r w:rsidR="00EE26A0">
        <w:rPr>
          <w:rFonts w:ascii="Times New Roman" w:eastAsia="仿宋_GB2312" w:hAnsi="Times New Roman" w:hint="eastAsia"/>
          <w:sz w:val="32"/>
          <w:szCs w:val="32"/>
        </w:rPr>
        <w:t>69</w:t>
      </w:r>
      <w:r>
        <w:rPr>
          <w:rFonts w:ascii="Times New Roman" w:eastAsia="仿宋_GB2312" w:hAnsi="Times New Roman"/>
          <w:sz w:val="32"/>
          <w:szCs w:val="32"/>
        </w:rPr>
        <w:t xml:space="preserve"> %</w:t>
      </w:r>
      <w:r>
        <w:rPr>
          <w:rFonts w:ascii="Times New Roman" w:eastAsia="仿宋_GB2312" w:hAnsi="Times New Roman" w:hint="eastAsia"/>
          <w:sz w:val="32"/>
          <w:szCs w:val="32"/>
        </w:rPr>
        <w:t>；其他支出</w:t>
      </w:r>
      <w:r w:rsidR="00EE26A0">
        <w:rPr>
          <w:rFonts w:ascii="Times New Roman" w:eastAsia="仿宋_GB2312" w:hAnsi="Times New Roman" w:hint="eastAsia"/>
          <w:sz w:val="32"/>
          <w:szCs w:val="32"/>
        </w:rPr>
        <w:t>153.63</w:t>
      </w:r>
      <w:r>
        <w:rPr>
          <w:rFonts w:ascii="Times New Roman" w:eastAsia="仿宋_GB2312" w:hAnsi="Times New Roman"/>
          <w:sz w:val="32"/>
          <w:szCs w:val="32"/>
        </w:rPr>
        <w:t>万元，占</w:t>
      </w:r>
      <w:r>
        <w:rPr>
          <w:rFonts w:ascii="Times New Roman" w:eastAsia="仿宋_GB2312" w:hAnsi="Times New Roman" w:hint="eastAsia"/>
          <w:sz w:val="32"/>
          <w:szCs w:val="32"/>
        </w:rPr>
        <w:t>1</w:t>
      </w:r>
      <w:r w:rsidR="00EE26A0">
        <w:rPr>
          <w:rFonts w:ascii="Times New Roman" w:eastAsia="仿宋_GB2312" w:hAnsi="Times New Roman" w:hint="eastAsia"/>
          <w:sz w:val="32"/>
          <w:szCs w:val="32"/>
        </w:rPr>
        <w:t>1</w:t>
      </w:r>
      <w:r>
        <w:rPr>
          <w:rFonts w:ascii="Times New Roman" w:eastAsia="仿宋_GB2312" w:hAnsi="Times New Roman" w:hint="eastAsia"/>
          <w:sz w:val="32"/>
          <w:szCs w:val="32"/>
        </w:rPr>
        <w:t>.</w:t>
      </w:r>
      <w:r w:rsidR="00EE26A0">
        <w:rPr>
          <w:rFonts w:ascii="Times New Roman" w:eastAsia="仿宋_GB2312" w:hAnsi="Times New Roman" w:hint="eastAsia"/>
          <w:sz w:val="32"/>
          <w:szCs w:val="32"/>
        </w:rPr>
        <w:t>71</w:t>
      </w:r>
      <w:r>
        <w:rPr>
          <w:rFonts w:ascii="Times New Roman" w:eastAsia="仿宋_GB2312" w:hAnsi="Times New Roman"/>
          <w:sz w:val="32"/>
          <w:szCs w:val="32"/>
        </w:rPr>
        <w:t xml:space="preserve"> %</w:t>
      </w:r>
      <w:r>
        <w:rPr>
          <w:rFonts w:ascii="Times New Roman" w:eastAsia="仿宋_GB2312" w:hAnsi="Times New Roman" w:hint="eastAsia"/>
          <w:sz w:val="32"/>
          <w:szCs w:val="32"/>
        </w:rPr>
        <w:t>。</w:t>
      </w:r>
    </w:p>
    <w:p w:rsidR="00147225" w:rsidRDefault="00091856">
      <w:pPr>
        <w:pStyle w:val="Default"/>
        <w:spacing w:line="600" w:lineRule="exact"/>
        <w:ind w:firstLineChars="200" w:firstLine="643"/>
        <w:rPr>
          <w:rFonts w:ascii="楷体_GB2312" w:eastAsia="楷体_GB2312" w:hAnsi="Times New Roman"/>
          <w:b/>
          <w:sz w:val="32"/>
          <w:szCs w:val="32"/>
        </w:rPr>
      </w:pPr>
      <w:r>
        <w:rPr>
          <w:rFonts w:ascii="楷体_GB2312" w:eastAsia="楷体_GB2312" w:hAnsi="Times New Roman" w:hint="eastAsia"/>
          <w:b/>
          <w:sz w:val="32"/>
          <w:szCs w:val="32"/>
        </w:rPr>
        <w:t>（三）财政拨款支出决算具体情况</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sz w:val="32"/>
          <w:szCs w:val="32"/>
        </w:rPr>
        <w:t>年度财政拨款支出年初预算数为</w:t>
      </w:r>
      <w:r w:rsidR="00EE26A0">
        <w:rPr>
          <w:rFonts w:eastAsia="仿宋_GB2312" w:hint="eastAsia"/>
          <w:sz w:val="32"/>
          <w:szCs w:val="32"/>
        </w:rPr>
        <w:t>1310.85</w:t>
      </w:r>
      <w:r>
        <w:rPr>
          <w:rFonts w:ascii="Times New Roman" w:eastAsia="仿宋_GB2312" w:hAnsi="Times New Roman"/>
          <w:sz w:val="32"/>
          <w:szCs w:val="32"/>
        </w:rPr>
        <w:t>万元，支出决算数为</w:t>
      </w:r>
      <w:r w:rsidR="00EE26A0">
        <w:rPr>
          <w:rFonts w:eastAsia="仿宋_GB2312" w:hint="eastAsia"/>
          <w:sz w:val="32"/>
          <w:szCs w:val="32"/>
        </w:rPr>
        <w:t>1310.85</w:t>
      </w:r>
      <w:r>
        <w:rPr>
          <w:rFonts w:ascii="Times New Roman" w:eastAsia="仿宋_GB2312" w:hAnsi="Times New Roman"/>
          <w:sz w:val="32"/>
          <w:szCs w:val="32"/>
        </w:rPr>
        <w:t>万元，完成年初预算的</w:t>
      </w:r>
      <w:r>
        <w:rPr>
          <w:rFonts w:ascii="Times New Roman" w:eastAsia="仿宋_GB2312" w:hAnsi="Times New Roman" w:hint="eastAsia"/>
          <w:sz w:val="32"/>
          <w:szCs w:val="32"/>
        </w:rPr>
        <w:t>100</w:t>
      </w:r>
      <w:r>
        <w:rPr>
          <w:rFonts w:ascii="Times New Roman" w:eastAsia="仿宋_GB2312" w:hAnsi="Times New Roman"/>
          <w:sz w:val="32"/>
          <w:szCs w:val="32"/>
        </w:rPr>
        <w:t xml:space="preserve"> %</w:t>
      </w:r>
      <w:r>
        <w:rPr>
          <w:rFonts w:ascii="Times New Roman" w:eastAsia="仿宋_GB2312" w:hAnsi="Times New Roman"/>
          <w:sz w:val="32"/>
          <w:szCs w:val="32"/>
        </w:rPr>
        <w:t>，其中：基本支出</w:t>
      </w:r>
      <w:r w:rsidR="00EE26A0">
        <w:rPr>
          <w:rFonts w:eastAsia="仿宋_GB2312" w:hint="eastAsia"/>
          <w:sz w:val="32"/>
          <w:szCs w:val="32"/>
        </w:rPr>
        <w:t>1218.30</w:t>
      </w:r>
      <w:r>
        <w:rPr>
          <w:rFonts w:ascii="Times New Roman" w:eastAsia="仿宋_GB2312" w:hAnsi="Times New Roman"/>
          <w:sz w:val="32"/>
          <w:szCs w:val="32"/>
        </w:rPr>
        <w:t>万元，占</w:t>
      </w:r>
      <w:r w:rsidR="00EE26A0">
        <w:rPr>
          <w:rFonts w:ascii="Times New Roman" w:eastAsia="仿宋_GB2312" w:hAnsi="Times New Roman" w:hint="eastAsia"/>
          <w:sz w:val="32"/>
          <w:szCs w:val="32"/>
        </w:rPr>
        <w:t>92.39</w:t>
      </w:r>
      <w:r>
        <w:rPr>
          <w:rFonts w:ascii="Times New Roman" w:eastAsia="仿宋_GB2312" w:hAnsi="Times New Roman"/>
          <w:sz w:val="32"/>
          <w:szCs w:val="32"/>
        </w:rPr>
        <w:t xml:space="preserve"> %</w:t>
      </w:r>
      <w:r>
        <w:rPr>
          <w:rFonts w:ascii="Times New Roman" w:eastAsia="仿宋_GB2312" w:hAnsi="Times New Roman"/>
          <w:sz w:val="32"/>
          <w:szCs w:val="32"/>
        </w:rPr>
        <w:t>；项目支出</w:t>
      </w:r>
      <w:r w:rsidR="00EE26A0">
        <w:rPr>
          <w:rFonts w:eastAsia="仿宋_GB2312" w:hint="eastAsia"/>
          <w:sz w:val="32"/>
          <w:szCs w:val="32"/>
        </w:rPr>
        <w:t>92.55</w:t>
      </w:r>
      <w:r>
        <w:rPr>
          <w:rFonts w:ascii="Times New Roman" w:eastAsia="仿宋_GB2312" w:hAnsi="Times New Roman"/>
          <w:sz w:val="32"/>
          <w:szCs w:val="32"/>
        </w:rPr>
        <w:t>万元，占</w:t>
      </w:r>
      <w:r w:rsidR="00EE26A0">
        <w:rPr>
          <w:rFonts w:ascii="Times New Roman" w:eastAsia="仿宋_GB2312" w:hAnsi="Times New Roman" w:hint="eastAsia"/>
          <w:sz w:val="32"/>
          <w:szCs w:val="32"/>
        </w:rPr>
        <w:t>7.61</w:t>
      </w:r>
      <w:r>
        <w:rPr>
          <w:rFonts w:ascii="Times New Roman" w:eastAsia="仿宋_GB2312" w:hAnsi="Times New Roman"/>
          <w:sz w:val="32"/>
          <w:szCs w:val="32"/>
        </w:rPr>
        <w:t xml:space="preserve"> %</w:t>
      </w:r>
      <w:r>
        <w:rPr>
          <w:rFonts w:ascii="Times New Roman" w:eastAsia="仿宋_GB2312" w:hAnsi="Times New Roman" w:hint="eastAsia"/>
          <w:sz w:val="32"/>
          <w:szCs w:val="32"/>
        </w:rPr>
        <w:t>，完成年初预算</w:t>
      </w:r>
      <w:r>
        <w:rPr>
          <w:rFonts w:ascii="Times New Roman" w:eastAsia="仿宋_GB2312" w:hAnsi="Times New Roman" w:hint="eastAsia"/>
          <w:sz w:val="32"/>
          <w:szCs w:val="32"/>
        </w:rPr>
        <w:t>100%</w:t>
      </w:r>
      <w:r>
        <w:rPr>
          <w:rFonts w:ascii="Times New Roman" w:eastAsia="仿宋_GB2312" w:hAnsi="Times New Roman" w:hint="eastAsia"/>
          <w:sz w:val="32"/>
          <w:szCs w:val="32"/>
        </w:rPr>
        <w:t>。</w:t>
      </w:r>
    </w:p>
    <w:p w:rsidR="00147225" w:rsidRPr="00EE26A0" w:rsidRDefault="00147225">
      <w:pPr>
        <w:pStyle w:val="Default"/>
        <w:spacing w:line="600" w:lineRule="exact"/>
        <w:ind w:firstLineChars="200" w:firstLine="640"/>
        <w:rPr>
          <w:rFonts w:ascii="Times New Roman" w:eastAsia="仿宋_GB2312" w:hAnsi="Times New Roman"/>
          <w:sz w:val="32"/>
          <w:szCs w:val="32"/>
        </w:rPr>
      </w:pPr>
    </w:p>
    <w:p w:rsidR="00147225" w:rsidRDefault="00091856">
      <w:pPr>
        <w:pStyle w:val="Default"/>
        <w:spacing w:line="600" w:lineRule="exact"/>
        <w:ind w:firstLineChars="200" w:firstLine="640"/>
        <w:rPr>
          <w:rFonts w:hAnsi="黑体"/>
          <w:sz w:val="32"/>
          <w:szCs w:val="32"/>
        </w:rPr>
      </w:pPr>
      <w:r>
        <w:rPr>
          <w:rFonts w:hAnsi="黑体"/>
          <w:sz w:val="32"/>
          <w:szCs w:val="32"/>
        </w:rPr>
        <w:t>六、一般公共预算财政拨款基本支出决算情况说明</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sz w:val="32"/>
          <w:szCs w:val="32"/>
        </w:rPr>
        <w:t>年度财政拨款基本支出</w:t>
      </w:r>
      <w:r w:rsidR="004A61BD">
        <w:rPr>
          <w:rFonts w:eastAsia="仿宋_GB2312" w:hint="eastAsia"/>
          <w:sz w:val="32"/>
          <w:szCs w:val="32"/>
        </w:rPr>
        <w:t>1218.30</w:t>
      </w:r>
      <w:r>
        <w:rPr>
          <w:rFonts w:ascii="Times New Roman" w:eastAsia="仿宋_GB2312" w:hAnsi="Times New Roman"/>
          <w:sz w:val="32"/>
          <w:szCs w:val="32"/>
        </w:rPr>
        <w:t xml:space="preserve"> </w:t>
      </w:r>
      <w:r>
        <w:rPr>
          <w:rFonts w:ascii="Times New Roman" w:eastAsia="仿宋_GB2312" w:hAnsi="Times New Roman"/>
          <w:sz w:val="32"/>
          <w:szCs w:val="32"/>
        </w:rPr>
        <w:t>万元，其中：人员经费</w:t>
      </w:r>
      <w:r w:rsidR="00EE26A0">
        <w:rPr>
          <w:rFonts w:eastAsia="仿宋_GB2312" w:hint="eastAsia"/>
          <w:sz w:val="32"/>
          <w:szCs w:val="32"/>
        </w:rPr>
        <w:t>1</w:t>
      </w:r>
      <w:r w:rsidR="004A61BD">
        <w:rPr>
          <w:rFonts w:eastAsia="仿宋_GB2312" w:hint="eastAsia"/>
          <w:sz w:val="32"/>
          <w:szCs w:val="32"/>
        </w:rPr>
        <w:t>086.5</w:t>
      </w:r>
      <w:r>
        <w:rPr>
          <w:rFonts w:ascii="Times New Roman" w:eastAsia="仿宋_GB2312" w:hAnsi="Times New Roman"/>
          <w:sz w:val="32"/>
          <w:szCs w:val="32"/>
        </w:rPr>
        <w:t>万元，</w:t>
      </w:r>
      <w:proofErr w:type="gramStart"/>
      <w:r>
        <w:rPr>
          <w:rFonts w:ascii="Times New Roman" w:eastAsia="仿宋_GB2312" w:hAnsi="Times New Roman"/>
          <w:sz w:val="32"/>
          <w:szCs w:val="32"/>
        </w:rPr>
        <w:t>占基本</w:t>
      </w:r>
      <w:proofErr w:type="gramEnd"/>
      <w:r>
        <w:rPr>
          <w:rFonts w:ascii="Times New Roman" w:eastAsia="仿宋_GB2312" w:hAnsi="Times New Roman"/>
          <w:sz w:val="32"/>
          <w:szCs w:val="32"/>
        </w:rPr>
        <w:t>支出的</w:t>
      </w:r>
      <w:r>
        <w:rPr>
          <w:rFonts w:ascii="Times New Roman" w:eastAsia="仿宋_GB2312" w:hAnsi="Times New Roman"/>
          <w:sz w:val="32"/>
          <w:szCs w:val="32"/>
        </w:rPr>
        <w:t xml:space="preserve"> </w:t>
      </w:r>
      <w:r>
        <w:rPr>
          <w:rFonts w:ascii="Times New Roman" w:eastAsia="仿宋_GB2312" w:hAnsi="Times New Roman" w:hint="eastAsia"/>
          <w:sz w:val="32"/>
          <w:szCs w:val="32"/>
        </w:rPr>
        <w:t>8</w:t>
      </w:r>
      <w:r w:rsidR="004A61BD">
        <w:rPr>
          <w:rFonts w:ascii="Times New Roman" w:eastAsia="仿宋_GB2312" w:hAnsi="Times New Roman" w:hint="eastAsia"/>
          <w:sz w:val="32"/>
          <w:szCs w:val="32"/>
        </w:rPr>
        <w:t>9</w:t>
      </w:r>
      <w:r>
        <w:rPr>
          <w:rFonts w:ascii="Times New Roman" w:eastAsia="仿宋_GB2312" w:hAnsi="Times New Roman" w:hint="eastAsia"/>
          <w:sz w:val="32"/>
          <w:szCs w:val="32"/>
        </w:rPr>
        <w:t>.</w:t>
      </w:r>
      <w:r w:rsidR="004A61BD">
        <w:rPr>
          <w:rFonts w:ascii="Times New Roman" w:eastAsia="仿宋_GB2312" w:hAnsi="Times New Roman" w:hint="eastAsia"/>
          <w:sz w:val="32"/>
          <w:szCs w:val="32"/>
        </w:rPr>
        <w:t>18</w:t>
      </w:r>
      <w:r>
        <w:rPr>
          <w:rFonts w:ascii="Times New Roman" w:eastAsia="仿宋_GB2312" w:hAnsi="Times New Roman"/>
          <w:sz w:val="32"/>
          <w:szCs w:val="32"/>
        </w:rPr>
        <w:t xml:space="preserve"> %</w:t>
      </w:r>
      <w:r>
        <w:rPr>
          <w:rFonts w:ascii="Times New Roman" w:eastAsia="仿宋_GB2312" w:hAnsi="Times New Roman" w:hint="eastAsia"/>
          <w:sz w:val="32"/>
          <w:szCs w:val="32"/>
        </w:rPr>
        <w:t>，</w:t>
      </w:r>
      <w:r>
        <w:rPr>
          <w:rFonts w:ascii="Times New Roman" w:eastAsia="仿宋_GB2312" w:hAnsi="Times New Roman"/>
          <w:sz w:val="32"/>
          <w:szCs w:val="32"/>
        </w:rPr>
        <w:t>主要包括基本工资、津贴补贴、</w:t>
      </w:r>
      <w:r>
        <w:rPr>
          <w:rFonts w:ascii="Times New Roman" w:eastAsia="仿宋_GB2312" w:hAnsi="Times New Roman" w:hint="eastAsia"/>
          <w:sz w:val="32"/>
          <w:szCs w:val="32"/>
        </w:rPr>
        <w:t>绩效工资以及各项社保费用等</w:t>
      </w:r>
      <w:r>
        <w:rPr>
          <w:rFonts w:ascii="Times New Roman" w:eastAsia="仿宋_GB2312" w:hAnsi="Times New Roman"/>
          <w:sz w:val="32"/>
          <w:szCs w:val="32"/>
        </w:rPr>
        <w:t>；公用经费</w:t>
      </w:r>
      <w:r w:rsidR="004A61BD">
        <w:rPr>
          <w:rFonts w:eastAsia="仿宋_GB2312" w:hint="eastAsia"/>
          <w:sz w:val="32"/>
          <w:szCs w:val="32"/>
        </w:rPr>
        <w:t>131.80</w:t>
      </w:r>
      <w:r>
        <w:rPr>
          <w:rFonts w:ascii="Times New Roman" w:eastAsia="仿宋_GB2312" w:hAnsi="Times New Roman"/>
          <w:sz w:val="32"/>
          <w:szCs w:val="32"/>
        </w:rPr>
        <w:t>万元，</w:t>
      </w:r>
      <w:proofErr w:type="gramStart"/>
      <w:r>
        <w:rPr>
          <w:rFonts w:ascii="Times New Roman" w:eastAsia="仿宋_GB2312" w:hAnsi="Times New Roman"/>
          <w:sz w:val="32"/>
          <w:szCs w:val="32"/>
        </w:rPr>
        <w:t>占基本</w:t>
      </w:r>
      <w:proofErr w:type="gramEnd"/>
      <w:r>
        <w:rPr>
          <w:rFonts w:ascii="Times New Roman" w:eastAsia="仿宋_GB2312" w:hAnsi="Times New Roman"/>
          <w:sz w:val="32"/>
          <w:szCs w:val="32"/>
        </w:rPr>
        <w:t>支出的</w:t>
      </w:r>
      <w:r>
        <w:rPr>
          <w:rFonts w:ascii="Times New Roman" w:eastAsia="仿宋_GB2312" w:hAnsi="Times New Roman"/>
          <w:sz w:val="32"/>
          <w:szCs w:val="32"/>
        </w:rPr>
        <w:t xml:space="preserve"> </w:t>
      </w:r>
      <w:r w:rsidR="004A61BD">
        <w:rPr>
          <w:rFonts w:ascii="Times New Roman" w:eastAsia="仿宋_GB2312" w:hAnsi="Times New Roman" w:hint="eastAsia"/>
          <w:sz w:val="32"/>
          <w:szCs w:val="32"/>
        </w:rPr>
        <w:t>10</w:t>
      </w:r>
      <w:r>
        <w:rPr>
          <w:rFonts w:ascii="Times New Roman" w:eastAsia="仿宋_GB2312" w:hAnsi="Times New Roman" w:hint="eastAsia"/>
          <w:sz w:val="32"/>
          <w:szCs w:val="32"/>
        </w:rPr>
        <w:t>.</w:t>
      </w:r>
      <w:r w:rsidR="004A61BD">
        <w:rPr>
          <w:rFonts w:ascii="Times New Roman" w:eastAsia="仿宋_GB2312" w:hAnsi="Times New Roman" w:hint="eastAsia"/>
          <w:sz w:val="32"/>
          <w:szCs w:val="32"/>
        </w:rPr>
        <w:t>82</w:t>
      </w:r>
      <w:r>
        <w:rPr>
          <w:rFonts w:ascii="Times New Roman" w:eastAsia="仿宋_GB2312" w:hAnsi="Times New Roman"/>
          <w:sz w:val="32"/>
          <w:szCs w:val="32"/>
        </w:rPr>
        <w:t xml:space="preserve"> %</w:t>
      </w:r>
      <w:r>
        <w:rPr>
          <w:rFonts w:ascii="Times New Roman" w:eastAsia="仿宋_GB2312" w:hAnsi="Times New Roman"/>
          <w:sz w:val="32"/>
          <w:szCs w:val="32"/>
        </w:rPr>
        <w:t>，主要包括办公费、印刷费、</w:t>
      </w:r>
      <w:r>
        <w:rPr>
          <w:rFonts w:ascii="Times New Roman" w:eastAsia="仿宋_GB2312" w:hAnsi="Times New Roman" w:hint="eastAsia"/>
          <w:sz w:val="32"/>
          <w:szCs w:val="32"/>
        </w:rPr>
        <w:t>水电费，差旅费以及培训费等</w:t>
      </w:r>
      <w:r>
        <w:rPr>
          <w:rFonts w:ascii="Times New Roman" w:eastAsia="仿宋_GB2312" w:hAnsi="Times New Roman"/>
          <w:sz w:val="32"/>
          <w:szCs w:val="32"/>
        </w:rPr>
        <w:t>。</w:t>
      </w:r>
    </w:p>
    <w:p w:rsidR="00147225" w:rsidRDefault="00091856">
      <w:pPr>
        <w:pStyle w:val="Default"/>
        <w:spacing w:line="600" w:lineRule="exact"/>
        <w:ind w:firstLineChars="200" w:firstLine="640"/>
        <w:rPr>
          <w:rFonts w:hAnsi="黑体"/>
          <w:sz w:val="32"/>
          <w:szCs w:val="32"/>
        </w:rPr>
      </w:pPr>
      <w:r>
        <w:rPr>
          <w:rFonts w:hAnsi="黑体"/>
          <w:sz w:val="32"/>
          <w:szCs w:val="32"/>
        </w:rPr>
        <w:t>七、一般公共预算财政拨款三</w:t>
      </w:r>
      <w:proofErr w:type="gramStart"/>
      <w:r>
        <w:rPr>
          <w:rFonts w:hAnsi="黑体"/>
          <w:sz w:val="32"/>
          <w:szCs w:val="32"/>
        </w:rPr>
        <w:t>公经费</w:t>
      </w:r>
      <w:proofErr w:type="gramEnd"/>
      <w:r>
        <w:rPr>
          <w:rFonts w:hAnsi="黑体"/>
          <w:sz w:val="32"/>
          <w:szCs w:val="32"/>
        </w:rPr>
        <w:t>支出决算情况说明</w:t>
      </w:r>
    </w:p>
    <w:p w:rsidR="00147225" w:rsidRDefault="00091856">
      <w:pPr>
        <w:pStyle w:val="Default"/>
        <w:spacing w:line="600" w:lineRule="exact"/>
        <w:ind w:firstLineChars="200" w:firstLine="643"/>
        <w:rPr>
          <w:rFonts w:ascii="楷体_GB2312" w:eastAsia="楷体_GB2312" w:hAnsi="Times New Roman"/>
          <w:b/>
          <w:sz w:val="32"/>
          <w:szCs w:val="32"/>
        </w:rPr>
      </w:pPr>
      <w:r>
        <w:rPr>
          <w:rFonts w:ascii="楷体_GB2312" w:eastAsia="楷体_GB2312" w:hAnsi="Times New Roman" w:hint="eastAsia"/>
          <w:b/>
          <w:sz w:val="32"/>
          <w:szCs w:val="32"/>
        </w:rPr>
        <w:t>（一）“三公”经费财政拨款支出决算总体情况说明</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三公</w:t>
      </w:r>
      <w:r>
        <w:rPr>
          <w:rFonts w:ascii="Times New Roman" w:eastAsia="仿宋_GB2312" w:hAnsi="Times New Roman"/>
          <w:sz w:val="32"/>
          <w:szCs w:val="32"/>
        </w:rPr>
        <w:t>”</w:t>
      </w:r>
      <w:r>
        <w:rPr>
          <w:rFonts w:ascii="Times New Roman" w:eastAsia="仿宋_GB2312" w:hAnsi="Times New Roman"/>
          <w:sz w:val="32"/>
          <w:szCs w:val="32"/>
        </w:rPr>
        <w:t>经费财政拨款支出预算为</w:t>
      </w:r>
      <w:r w:rsidR="00875017">
        <w:rPr>
          <w:rFonts w:ascii="Times New Roman" w:eastAsia="仿宋_GB2312" w:hAnsi="Times New Roman" w:hint="eastAsia"/>
          <w:sz w:val="32"/>
          <w:szCs w:val="32"/>
        </w:rPr>
        <w:t>0.8</w:t>
      </w:r>
      <w:r>
        <w:rPr>
          <w:rFonts w:ascii="Times New Roman" w:eastAsia="仿宋_GB2312" w:hAnsi="Times New Roman"/>
          <w:sz w:val="32"/>
          <w:szCs w:val="32"/>
        </w:rPr>
        <w:t>万元，支出决算为</w:t>
      </w:r>
      <w:r w:rsidR="00875017">
        <w:rPr>
          <w:rFonts w:ascii="Times New Roman" w:eastAsia="仿宋_GB2312" w:hAnsi="Times New Roman" w:hint="eastAsia"/>
          <w:sz w:val="32"/>
          <w:szCs w:val="32"/>
        </w:rPr>
        <w:t>0.8</w:t>
      </w:r>
      <w:r>
        <w:rPr>
          <w:rFonts w:ascii="Times New Roman" w:eastAsia="仿宋_GB2312" w:hAnsi="Times New Roman"/>
          <w:sz w:val="32"/>
          <w:szCs w:val="32"/>
        </w:rPr>
        <w:t xml:space="preserve"> </w:t>
      </w:r>
      <w:r>
        <w:rPr>
          <w:rFonts w:ascii="Times New Roman" w:eastAsia="仿宋_GB2312" w:hAnsi="Times New Roman"/>
          <w:sz w:val="32"/>
          <w:szCs w:val="32"/>
        </w:rPr>
        <w:t>万元，完成预算的</w:t>
      </w:r>
      <w:r w:rsidR="00875017">
        <w:rPr>
          <w:rFonts w:ascii="Times New Roman" w:eastAsia="仿宋_GB2312" w:hAnsi="Times New Roman" w:hint="eastAsia"/>
          <w:sz w:val="32"/>
          <w:szCs w:val="32"/>
        </w:rPr>
        <w:t>100</w:t>
      </w:r>
      <w:r>
        <w:rPr>
          <w:rFonts w:ascii="Times New Roman" w:eastAsia="仿宋_GB2312" w:hAnsi="Times New Roman"/>
          <w:sz w:val="32"/>
          <w:szCs w:val="32"/>
        </w:rPr>
        <w:t xml:space="preserve"> %</w:t>
      </w:r>
      <w:r>
        <w:rPr>
          <w:rFonts w:ascii="Times New Roman" w:eastAsia="仿宋_GB2312" w:hAnsi="Times New Roman" w:hint="eastAsia"/>
          <w:sz w:val="32"/>
          <w:szCs w:val="32"/>
        </w:rPr>
        <w:t>，</w:t>
      </w:r>
      <w:r>
        <w:rPr>
          <w:rFonts w:ascii="Times New Roman" w:eastAsia="仿宋_GB2312" w:hAnsi="Times New Roman"/>
          <w:sz w:val="32"/>
          <w:szCs w:val="32"/>
        </w:rPr>
        <w:t>其中：</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公务接待费支出预算</w:t>
      </w:r>
      <w:r w:rsidR="00875017">
        <w:rPr>
          <w:rFonts w:ascii="Times New Roman" w:eastAsia="仿宋_GB2312" w:hAnsi="Times New Roman" w:hint="eastAsia"/>
          <w:sz w:val="32"/>
          <w:szCs w:val="32"/>
        </w:rPr>
        <w:t>0.8</w:t>
      </w:r>
      <w:r>
        <w:rPr>
          <w:rFonts w:ascii="Times New Roman" w:eastAsia="仿宋_GB2312" w:hAnsi="Times New Roman"/>
          <w:sz w:val="32"/>
          <w:szCs w:val="32"/>
        </w:rPr>
        <w:t>万元，支出决算为</w:t>
      </w:r>
      <w:r>
        <w:rPr>
          <w:rFonts w:ascii="Times New Roman" w:eastAsia="仿宋_GB2312" w:hAnsi="Times New Roman" w:hint="eastAsia"/>
          <w:sz w:val="32"/>
          <w:szCs w:val="32"/>
        </w:rPr>
        <w:t>1.14</w:t>
      </w:r>
      <w:r>
        <w:rPr>
          <w:rFonts w:ascii="Times New Roman" w:eastAsia="仿宋_GB2312" w:hAnsi="Times New Roman"/>
          <w:sz w:val="32"/>
          <w:szCs w:val="32"/>
        </w:rPr>
        <w:t>万元，完成</w:t>
      </w:r>
      <w:r>
        <w:rPr>
          <w:rFonts w:ascii="Times New Roman" w:eastAsia="仿宋_GB2312" w:hAnsi="Times New Roman"/>
          <w:sz w:val="32"/>
          <w:szCs w:val="32"/>
        </w:rPr>
        <w:lastRenderedPageBreak/>
        <w:t>预算的</w:t>
      </w:r>
      <w:r>
        <w:rPr>
          <w:rFonts w:ascii="Times New Roman" w:eastAsia="仿宋_GB2312" w:hAnsi="Times New Roman"/>
          <w:sz w:val="32"/>
          <w:szCs w:val="32"/>
        </w:rPr>
        <w:t xml:space="preserve"> </w:t>
      </w:r>
      <w:r w:rsidR="00875017">
        <w:rPr>
          <w:rFonts w:ascii="Times New Roman" w:eastAsia="仿宋_GB2312" w:hAnsi="Times New Roman" w:hint="eastAsia"/>
          <w:sz w:val="32"/>
          <w:szCs w:val="32"/>
        </w:rPr>
        <w:t>100</w:t>
      </w:r>
      <w:r>
        <w:rPr>
          <w:rFonts w:ascii="Times New Roman" w:eastAsia="仿宋_GB2312" w:hAnsi="Times New Roman"/>
          <w:sz w:val="32"/>
          <w:szCs w:val="32"/>
        </w:rPr>
        <w:t>%</w:t>
      </w:r>
      <w:r>
        <w:rPr>
          <w:rFonts w:ascii="Times New Roman" w:eastAsia="仿宋_GB2312" w:hAnsi="Times New Roman"/>
          <w:sz w:val="32"/>
          <w:szCs w:val="32"/>
        </w:rPr>
        <w:t>，决算数小于年初预算数的主要原因是</w:t>
      </w:r>
      <w:r>
        <w:rPr>
          <w:rFonts w:ascii="Times New Roman" w:eastAsia="仿宋_GB2312" w:hAnsi="Times New Roman" w:hint="eastAsia"/>
          <w:sz w:val="32"/>
          <w:szCs w:val="32"/>
        </w:rPr>
        <w:t>我校认真贯彻中央八项规定，厉行节约，</w:t>
      </w:r>
      <w:r>
        <w:rPr>
          <w:rFonts w:ascii="仿宋" w:eastAsia="仿宋" w:hAnsi="仿宋" w:cs="仿宋" w:hint="eastAsia"/>
          <w:sz w:val="30"/>
          <w:szCs w:val="30"/>
        </w:rPr>
        <w:t>严格执行公务接待规定，严格控制用餐标准和陪客人数；严格区分干部职工工作用餐和公务接待用餐等</w:t>
      </w:r>
      <w:r>
        <w:rPr>
          <w:rFonts w:ascii="Times New Roman" w:eastAsia="仿宋_GB2312" w:hAnsi="Times New Roman"/>
          <w:sz w:val="32"/>
          <w:szCs w:val="32"/>
        </w:rPr>
        <w:t>。</w:t>
      </w:r>
    </w:p>
    <w:p w:rsidR="00147225" w:rsidRDefault="00091856">
      <w:pPr>
        <w:pStyle w:val="Default"/>
        <w:spacing w:line="600" w:lineRule="exact"/>
        <w:ind w:firstLineChars="200" w:firstLine="643"/>
        <w:rPr>
          <w:rFonts w:ascii="楷体_GB2312" w:eastAsia="楷体_GB2312" w:hAnsi="Times New Roman"/>
          <w:b/>
          <w:sz w:val="32"/>
          <w:szCs w:val="32"/>
        </w:rPr>
      </w:pPr>
      <w:r>
        <w:rPr>
          <w:rFonts w:ascii="楷体_GB2312" w:eastAsia="楷体_GB2312" w:hAnsi="Times New Roman" w:hint="eastAsia"/>
          <w:b/>
          <w:sz w:val="32"/>
          <w:szCs w:val="32"/>
        </w:rPr>
        <w:t>（二）“三公”经费财政拨款支出决算具体情况说明</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sz w:val="32"/>
          <w:szCs w:val="32"/>
        </w:rPr>
        <w:t>年度</w:t>
      </w:r>
      <w:r>
        <w:rPr>
          <w:rFonts w:ascii="Times New Roman" w:eastAsia="仿宋_GB2312" w:hAnsi="Times New Roman"/>
          <w:sz w:val="32"/>
          <w:szCs w:val="32"/>
        </w:rPr>
        <w:t>“</w:t>
      </w:r>
      <w:r>
        <w:rPr>
          <w:rFonts w:ascii="Times New Roman" w:eastAsia="仿宋_GB2312" w:hAnsi="Times New Roman"/>
          <w:sz w:val="32"/>
          <w:szCs w:val="32"/>
        </w:rPr>
        <w:t>三公</w:t>
      </w:r>
      <w:r>
        <w:rPr>
          <w:rFonts w:ascii="Times New Roman" w:eastAsia="仿宋_GB2312" w:hAnsi="Times New Roman"/>
          <w:sz w:val="32"/>
          <w:szCs w:val="32"/>
        </w:rPr>
        <w:t>”</w:t>
      </w:r>
      <w:r>
        <w:rPr>
          <w:rFonts w:ascii="Times New Roman" w:eastAsia="仿宋_GB2312" w:hAnsi="Times New Roman"/>
          <w:sz w:val="32"/>
          <w:szCs w:val="32"/>
        </w:rPr>
        <w:t>经费财政拨款支出决算中，公务接待费支出决算</w:t>
      </w:r>
      <w:r>
        <w:rPr>
          <w:rFonts w:ascii="Times New Roman" w:eastAsia="仿宋_GB2312" w:hAnsi="Times New Roman" w:hint="eastAsia"/>
          <w:sz w:val="32"/>
          <w:szCs w:val="32"/>
        </w:rPr>
        <w:t>1.14</w:t>
      </w:r>
      <w:r>
        <w:rPr>
          <w:rFonts w:ascii="Times New Roman" w:eastAsia="仿宋_GB2312" w:hAnsi="Times New Roman"/>
          <w:sz w:val="32"/>
          <w:szCs w:val="32"/>
        </w:rPr>
        <w:t>万元，占</w:t>
      </w:r>
      <w:r>
        <w:rPr>
          <w:rFonts w:ascii="Times New Roman" w:eastAsia="仿宋_GB2312" w:hAnsi="Times New Roman" w:hint="eastAsia"/>
          <w:sz w:val="32"/>
          <w:szCs w:val="32"/>
        </w:rPr>
        <w:t xml:space="preserve">100 </w:t>
      </w:r>
      <w:r>
        <w:rPr>
          <w:rFonts w:ascii="Times New Roman" w:eastAsia="仿宋_GB2312" w:hAnsi="Times New Roman"/>
          <w:sz w:val="32"/>
          <w:szCs w:val="32"/>
        </w:rPr>
        <w:t>%</w:t>
      </w:r>
      <w:r>
        <w:rPr>
          <w:rFonts w:ascii="Times New Roman" w:eastAsia="仿宋_GB2312" w:hAnsi="Times New Roman" w:hint="eastAsia"/>
          <w:sz w:val="32"/>
          <w:szCs w:val="32"/>
        </w:rPr>
        <w:t>，</w:t>
      </w:r>
      <w:r>
        <w:rPr>
          <w:rFonts w:ascii="Times New Roman" w:eastAsia="仿宋_GB2312" w:hAnsi="Times New Roman"/>
          <w:sz w:val="32"/>
          <w:szCs w:val="32"/>
        </w:rPr>
        <w:t>因公出国（境）费支出决算</w:t>
      </w:r>
      <w:r>
        <w:rPr>
          <w:rFonts w:ascii="Times New Roman" w:eastAsia="仿宋_GB2312" w:hAnsi="Times New Roman" w:hint="eastAsia"/>
          <w:sz w:val="32"/>
          <w:szCs w:val="32"/>
        </w:rPr>
        <w:t>0</w:t>
      </w:r>
      <w:r>
        <w:rPr>
          <w:rFonts w:ascii="Times New Roman" w:eastAsia="仿宋_GB2312" w:hAnsi="Times New Roman"/>
          <w:sz w:val="32"/>
          <w:szCs w:val="32"/>
        </w:rPr>
        <w:t>万元</w:t>
      </w:r>
      <w:r>
        <w:rPr>
          <w:rFonts w:ascii="Times New Roman" w:eastAsia="仿宋_GB2312" w:hAnsi="Times New Roman" w:hint="eastAsia"/>
          <w:sz w:val="32"/>
          <w:szCs w:val="32"/>
        </w:rPr>
        <w:t>，</w:t>
      </w:r>
      <w:r>
        <w:rPr>
          <w:rFonts w:ascii="Times New Roman" w:eastAsia="仿宋_GB2312" w:hAnsi="Times New Roman"/>
          <w:sz w:val="32"/>
          <w:szCs w:val="32"/>
        </w:rPr>
        <w:t>公务用车购置费及运行维护费支出决</w:t>
      </w:r>
      <w:r>
        <w:rPr>
          <w:rFonts w:ascii="Times New Roman" w:eastAsia="仿宋_GB2312" w:hAnsi="Times New Roman" w:hint="eastAsia"/>
          <w:sz w:val="32"/>
          <w:szCs w:val="32"/>
        </w:rPr>
        <w:t>0</w:t>
      </w:r>
      <w:r>
        <w:rPr>
          <w:rFonts w:ascii="Times New Roman" w:eastAsia="仿宋_GB2312" w:hAnsi="Times New Roman"/>
          <w:sz w:val="32"/>
          <w:szCs w:val="32"/>
        </w:rPr>
        <w:t>万元。其中：</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、因公出国（境）费支出决算为</w:t>
      </w:r>
      <w:r>
        <w:rPr>
          <w:rFonts w:ascii="Times New Roman" w:eastAsia="仿宋_GB2312" w:hAnsi="Times New Roman" w:hint="eastAsia"/>
          <w:sz w:val="32"/>
          <w:szCs w:val="32"/>
        </w:rPr>
        <w:t>0</w:t>
      </w:r>
      <w:r>
        <w:rPr>
          <w:rFonts w:ascii="Times New Roman" w:eastAsia="仿宋_GB2312" w:hAnsi="Times New Roman"/>
          <w:sz w:val="32"/>
          <w:szCs w:val="32"/>
        </w:rPr>
        <w:t>万元，全年安排因公出国（境）团组</w:t>
      </w:r>
      <w:r>
        <w:rPr>
          <w:rFonts w:ascii="Times New Roman" w:eastAsia="仿宋_GB2312" w:hAnsi="Times New Roman" w:hint="eastAsia"/>
          <w:sz w:val="32"/>
          <w:szCs w:val="32"/>
        </w:rPr>
        <w:t>0</w:t>
      </w:r>
      <w:r>
        <w:rPr>
          <w:rFonts w:ascii="Times New Roman" w:eastAsia="仿宋_GB2312" w:hAnsi="Times New Roman"/>
          <w:sz w:val="32"/>
          <w:szCs w:val="32"/>
        </w:rPr>
        <w:t>个，累计</w:t>
      </w:r>
      <w:r>
        <w:rPr>
          <w:rFonts w:ascii="Times New Roman" w:eastAsia="仿宋_GB2312" w:hAnsi="Times New Roman" w:hint="eastAsia"/>
          <w:sz w:val="32"/>
          <w:szCs w:val="32"/>
        </w:rPr>
        <w:t>0</w:t>
      </w:r>
      <w:r>
        <w:rPr>
          <w:rFonts w:ascii="Times New Roman" w:eastAsia="仿宋_GB2312" w:hAnsi="Times New Roman"/>
          <w:sz w:val="32"/>
          <w:szCs w:val="32"/>
        </w:rPr>
        <w:t>人次</w:t>
      </w:r>
      <w:r>
        <w:rPr>
          <w:rFonts w:ascii="Times New Roman" w:eastAsia="仿宋_GB2312" w:hAnsi="Times New Roman" w:hint="eastAsia"/>
          <w:sz w:val="32"/>
          <w:szCs w:val="32"/>
        </w:rPr>
        <w:t>。</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、公务接待费支出决算为</w:t>
      </w:r>
      <w:r w:rsidR="00875017">
        <w:rPr>
          <w:rFonts w:ascii="Times New Roman" w:eastAsia="仿宋_GB2312" w:hAnsi="Times New Roman" w:hint="eastAsia"/>
          <w:sz w:val="32"/>
          <w:szCs w:val="32"/>
        </w:rPr>
        <w:t>0.8</w:t>
      </w:r>
      <w:r>
        <w:rPr>
          <w:rFonts w:ascii="Times New Roman" w:eastAsia="仿宋_GB2312" w:hAnsi="Times New Roman"/>
          <w:sz w:val="32"/>
          <w:szCs w:val="32"/>
        </w:rPr>
        <w:t>万元，全年共接待来访团组</w:t>
      </w:r>
      <w:r>
        <w:rPr>
          <w:rFonts w:ascii="Times New Roman" w:eastAsia="仿宋_GB2312" w:hAnsi="Times New Roman" w:hint="eastAsia"/>
          <w:sz w:val="32"/>
          <w:szCs w:val="32"/>
        </w:rPr>
        <w:t>10</w:t>
      </w:r>
      <w:r>
        <w:rPr>
          <w:rFonts w:ascii="Times New Roman" w:eastAsia="仿宋_GB2312" w:hAnsi="Times New Roman"/>
          <w:sz w:val="32"/>
          <w:szCs w:val="32"/>
        </w:rPr>
        <w:t>个、来宾</w:t>
      </w:r>
      <w:r w:rsidR="00875017">
        <w:rPr>
          <w:rFonts w:ascii="Times New Roman" w:eastAsia="仿宋_GB2312" w:hAnsi="Times New Roman" w:hint="eastAsia"/>
          <w:sz w:val="32"/>
          <w:szCs w:val="32"/>
        </w:rPr>
        <w:t>50</w:t>
      </w:r>
      <w:r>
        <w:rPr>
          <w:rFonts w:ascii="Times New Roman" w:eastAsia="仿宋_GB2312" w:hAnsi="Times New Roman"/>
          <w:sz w:val="32"/>
          <w:szCs w:val="32"/>
        </w:rPr>
        <w:t>人次，主要是</w:t>
      </w:r>
      <w:r>
        <w:rPr>
          <w:rFonts w:ascii="Times New Roman" w:eastAsia="仿宋_GB2312" w:hAnsi="Times New Roman" w:hint="eastAsia"/>
          <w:sz w:val="32"/>
          <w:szCs w:val="32"/>
        </w:rPr>
        <w:t>外部单位专家到我校指导，外县学校来我校交流学习等</w:t>
      </w:r>
      <w:r>
        <w:rPr>
          <w:rFonts w:ascii="Times New Roman" w:eastAsia="仿宋_GB2312" w:hAnsi="Times New Roman"/>
          <w:sz w:val="32"/>
          <w:szCs w:val="32"/>
        </w:rPr>
        <w:t>发生的接待支出。</w:t>
      </w:r>
      <w:bookmarkStart w:id="0" w:name="_GoBack"/>
      <w:bookmarkEnd w:id="0"/>
    </w:p>
    <w:p w:rsidR="00147225" w:rsidRDefault="00091856">
      <w:pPr>
        <w:pStyle w:val="Default"/>
        <w:spacing w:line="600" w:lineRule="exact"/>
        <w:ind w:firstLineChars="200" w:firstLine="640"/>
        <w:rPr>
          <w:rFonts w:eastAsia="仿宋_GB2312"/>
          <w:sz w:val="32"/>
          <w:szCs w:val="32"/>
        </w:rPr>
      </w:pPr>
      <w:r>
        <w:rPr>
          <w:rFonts w:eastAsia="仿宋_GB2312"/>
          <w:sz w:val="32"/>
          <w:szCs w:val="32"/>
        </w:rPr>
        <w:t>3</w:t>
      </w:r>
      <w:r>
        <w:rPr>
          <w:rFonts w:eastAsia="仿宋_GB2312"/>
          <w:sz w:val="32"/>
          <w:szCs w:val="32"/>
        </w:rPr>
        <w:t>、公务用车购置费及运行维护费支出决算为</w:t>
      </w:r>
      <w:r>
        <w:rPr>
          <w:rFonts w:eastAsia="仿宋_GB2312" w:hint="eastAsia"/>
          <w:sz w:val="32"/>
          <w:szCs w:val="32"/>
        </w:rPr>
        <w:t>0</w:t>
      </w:r>
      <w:r>
        <w:rPr>
          <w:rFonts w:eastAsia="仿宋_GB2312"/>
          <w:sz w:val="32"/>
          <w:szCs w:val="32"/>
        </w:rPr>
        <w:t>万元，其中：公务用车购置费</w:t>
      </w:r>
      <w:r>
        <w:rPr>
          <w:rFonts w:eastAsia="仿宋_GB2312" w:hint="eastAsia"/>
          <w:sz w:val="32"/>
          <w:szCs w:val="32"/>
        </w:rPr>
        <w:t>0</w:t>
      </w:r>
      <w:r>
        <w:rPr>
          <w:rFonts w:eastAsia="仿宋_GB2312"/>
          <w:sz w:val="32"/>
          <w:szCs w:val="32"/>
        </w:rPr>
        <w:t>万元。公务用车运行维护费</w:t>
      </w:r>
      <w:r>
        <w:rPr>
          <w:rFonts w:eastAsia="仿宋_GB2312" w:hint="eastAsia"/>
          <w:sz w:val="32"/>
          <w:szCs w:val="32"/>
        </w:rPr>
        <w:t>0</w:t>
      </w:r>
      <w:r>
        <w:rPr>
          <w:rFonts w:eastAsia="仿宋_GB2312"/>
          <w:sz w:val="32"/>
          <w:szCs w:val="32"/>
        </w:rPr>
        <w:t>万元，截止</w:t>
      </w:r>
      <w:r>
        <w:rPr>
          <w:rFonts w:eastAsia="仿宋_GB2312" w:hint="eastAsia"/>
          <w:sz w:val="32"/>
          <w:szCs w:val="32"/>
        </w:rPr>
        <w:t>2023</w:t>
      </w:r>
      <w:r>
        <w:rPr>
          <w:rFonts w:eastAsia="仿宋_GB2312"/>
          <w:sz w:val="32"/>
          <w:szCs w:val="32"/>
        </w:rPr>
        <w:t>年</w:t>
      </w:r>
      <w:r>
        <w:rPr>
          <w:rFonts w:eastAsia="仿宋_GB2312"/>
          <w:sz w:val="32"/>
          <w:szCs w:val="32"/>
        </w:rPr>
        <w:t>12</w:t>
      </w:r>
      <w:r>
        <w:rPr>
          <w:rFonts w:eastAsia="仿宋_GB2312"/>
          <w:sz w:val="32"/>
          <w:szCs w:val="32"/>
        </w:rPr>
        <w:t>月</w:t>
      </w:r>
      <w:r>
        <w:rPr>
          <w:rFonts w:eastAsia="仿宋_GB2312"/>
          <w:sz w:val="32"/>
          <w:szCs w:val="32"/>
        </w:rPr>
        <w:t>31</w:t>
      </w:r>
      <w:r>
        <w:rPr>
          <w:rFonts w:eastAsia="仿宋_GB2312"/>
          <w:sz w:val="32"/>
          <w:szCs w:val="32"/>
        </w:rPr>
        <w:t>日，我单位开支财政拨款的公务用车保有量为</w:t>
      </w:r>
      <w:r>
        <w:rPr>
          <w:rFonts w:eastAsia="仿宋_GB2312" w:hint="eastAsia"/>
          <w:sz w:val="32"/>
          <w:szCs w:val="32"/>
        </w:rPr>
        <w:t>0</w:t>
      </w:r>
      <w:r>
        <w:rPr>
          <w:rFonts w:eastAsia="仿宋_GB2312"/>
          <w:sz w:val="32"/>
          <w:szCs w:val="32"/>
        </w:rPr>
        <w:t>辆。</w:t>
      </w:r>
    </w:p>
    <w:p w:rsidR="00147225" w:rsidRDefault="00091856">
      <w:pPr>
        <w:pStyle w:val="Default"/>
        <w:spacing w:line="600" w:lineRule="exact"/>
        <w:ind w:firstLineChars="200" w:firstLine="640"/>
        <w:rPr>
          <w:rFonts w:hAnsi="黑体"/>
          <w:sz w:val="32"/>
          <w:szCs w:val="32"/>
        </w:rPr>
      </w:pPr>
      <w:r>
        <w:rPr>
          <w:rFonts w:hAnsi="黑体"/>
          <w:sz w:val="32"/>
          <w:szCs w:val="32"/>
        </w:rPr>
        <w:t>八、政府性基金预算收入支出决算情况</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本单位</w:t>
      </w:r>
      <w:r>
        <w:rPr>
          <w:rFonts w:ascii="Times New Roman" w:eastAsia="仿宋_GB2312" w:hAnsi="Times New Roman" w:hint="eastAsia"/>
          <w:sz w:val="32"/>
          <w:szCs w:val="32"/>
        </w:rPr>
        <w:t>2023</w:t>
      </w:r>
      <w:r>
        <w:rPr>
          <w:rFonts w:ascii="Times New Roman" w:eastAsia="仿宋_GB2312" w:hAnsi="Times New Roman"/>
          <w:sz w:val="32"/>
          <w:szCs w:val="32"/>
        </w:rPr>
        <w:t>年度</w:t>
      </w:r>
      <w:r>
        <w:rPr>
          <w:rFonts w:ascii="Times New Roman" w:eastAsia="仿宋_GB2312" w:hAnsi="Times New Roman" w:hint="eastAsia"/>
          <w:sz w:val="32"/>
          <w:szCs w:val="32"/>
        </w:rPr>
        <w:t>无</w:t>
      </w:r>
      <w:r>
        <w:rPr>
          <w:rFonts w:ascii="Times New Roman" w:eastAsia="仿宋_GB2312" w:hAnsi="Times New Roman"/>
          <w:sz w:val="32"/>
          <w:szCs w:val="32"/>
        </w:rPr>
        <w:t>政府性基金</w:t>
      </w:r>
      <w:r>
        <w:rPr>
          <w:rFonts w:ascii="Times New Roman" w:eastAsia="仿宋_GB2312" w:hAnsi="Times New Roman" w:hint="eastAsia"/>
          <w:sz w:val="32"/>
          <w:szCs w:val="32"/>
        </w:rPr>
        <w:t>收支。</w:t>
      </w:r>
    </w:p>
    <w:p w:rsidR="00147225" w:rsidRDefault="00091856">
      <w:pPr>
        <w:pStyle w:val="Default"/>
        <w:spacing w:line="600" w:lineRule="exact"/>
        <w:ind w:firstLineChars="200" w:firstLine="640"/>
        <w:rPr>
          <w:rFonts w:hAnsi="黑体"/>
          <w:sz w:val="32"/>
          <w:szCs w:val="32"/>
        </w:rPr>
      </w:pPr>
      <w:r>
        <w:rPr>
          <w:rFonts w:hAnsi="黑体"/>
          <w:sz w:val="32"/>
          <w:szCs w:val="32"/>
        </w:rPr>
        <w:t>九、关于</w:t>
      </w:r>
      <w:r>
        <w:rPr>
          <w:rFonts w:hAnsi="黑体" w:hint="eastAsia"/>
          <w:sz w:val="32"/>
          <w:szCs w:val="32"/>
        </w:rPr>
        <w:t>2023</w:t>
      </w:r>
      <w:r>
        <w:rPr>
          <w:rFonts w:hAnsi="黑体"/>
          <w:sz w:val="32"/>
          <w:szCs w:val="32"/>
        </w:rPr>
        <w:t>年度预算绩效情况说明</w:t>
      </w:r>
    </w:p>
    <w:p w:rsidR="00147225" w:rsidRDefault="00091856">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年度我单位</w:t>
      </w:r>
      <w:r>
        <w:rPr>
          <w:rFonts w:ascii="Times New Roman" w:eastAsia="仿宋_GB2312" w:hAnsi="Times New Roman"/>
          <w:sz w:val="32"/>
          <w:szCs w:val="32"/>
        </w:rPr>
        <w:t>预算绩效管理开展情况、绩效目标和绩效评价报告</w:t>
      </w:r>
      <w:r>
        <w:rPr>
          <w:rFonts w:ascii="Times New Roman" w:eastAsia="仿宋_GB2312" w:hAnsi="Times New Roman" w:hint="eastAsia"/>
          <w:sz w:val="32"/>
          <w:szCs w:val="32"/>
        </w:rPr>
        <w:t>已</w:t>
      </w:r>
      <w:r>
        <w:rPr>
          <w:rFonts w:ascii="Times New Roman" w:eastAsia="仿宋_GB2312" w:hAnsi="Times New Roman"/>
          <w:sz w:val="32"/>
          <w:szCs w:val="32"/>
        </w:rPr>
        <w:t>按照财政绩效部门要求已公开</w:t>
      </w:r>
      <w:r>
        <w:rPr>
          <w:rFonts w:ascii="Times New Roman" w:eastAsia="仿宋_GB2312" w:hAnsi="Times New Roman" w:hint="eastAsia"/>
          <w:sz w:val="32"/>
          <w:szCs w:val="32"/>
        </w:rPr>
        <w:t>，</w:t>
      </w:r>
      <w:r>
        <w:rPr>
          <w:rFonts w:eastAsia="仿宋_GB2312" w:hint="eastAsia"/>
          <w:bCs/>
          <w:sz w:val="32"/>
          <w:szCs w:val="32"/>
        </w:rPr>
        <w:t>详见公开附件。</w:t>
      </w:r>
    </w:p>
    <w:p w:rsidR="00147225" w:rsidRDefault="00091856">
      <w:pPr>
        <w:pStyle w:val="Default"/>
        <w:spacing w:line="600" w:lineRule="exact"/>
        <w:ind w:firstLineChars="200" w:firstLine="640"/>
        <w:rPr>
          <w:rFonts w:hAnsi="黑体"/>
          <w:sz w:val="32"/>
          <w:szCs w:val="32"/>
        </w:rPr>
      </w:pPr>
      <w:r>
        <w:rPr>
          <w:rFonts w:hAnsi="黑体"/>
          <w:sz w:val="32"/>
          <w:szCs w:val="32"/>
        </w:rPr>
        <w:t>十、其他重要事项情况说明</w:t>
      </w:r>
    </w:p>
    <w:p w:rsidR="00147225" w:rsidRDefault="00091856">
      <w:pPr>
        <w:spacing w:line="600" w:lineRule="exact"/>
        <w:ind w:firstLineChars="200" w:firstLine="643"/>
        <w:rPr>
          <w:rFonts w:ascii="楷体_GB2312" w:eastAsia="楷体_GB2312"/>
          <w:b/>
          <w:kern w:val="0"/>
          <w:sz w:val="32"/>
          <w:szCs w:val="32"/>
        </w:rPr>
      </w:pPr>
      <w:r>
        <w:rPr>
          <w:rFonts w:ascii="楷体_GB2312" w:eastAsia="楷体_GB2312" w:hint="eastAsia"/>
          <w:b/>
          <w:kern w:val="0"/>
          <w:sz w:val="32"/>
          <w:szCs w:val="32"/>
        </w:rPr>
        <w:lastRenderedPageBreak/>
        <w:t>（一）机关运行经费支出情况</w:t>
      </w:r>
    </w:p>
    <w:p w:rsidR="00147225" w:rsidRDefault="00091856">
      <w:pPr>
        <w:spacing w:line="600" w:lineRule="exact"/>
        <w:ind w:firstLineChars="200" w:firstLine="640"/>
        <w:rPr>
          <w:rFonts w:eastAsia="仿宋_GB2312"/>
          <w:kern w:val="0"/>
          <w:sz w:val="32"/>
          <w:szCs w:val="32"/>
        </w:rPr>
      </w:pPr>
      <w:r>
        <w:rPr>
          <w:rFonts w:eastAsia="仿宋_GB2312"/>
          <w:kern w:val="0"/>
          <w:sz w:val="32"/>
          <w:szCs w:val="32"/>
        </w:rPr>
        <w:t>本部门</w:t>
      </w:r>
      <w:r>
        <w:rPr>
          <w:rFonts w:eastAsia="仿宋_GB2312" w:hint="eastAsia"/>
          <w:b/>
          <w:bCs/>
          <w:kern w:val="0"/>
          <w:sz w:val="32"/>
          <w:szCs w:val="32"/>
        </w:rPr>
        <w:t>2023</w:t>
      </w:r>
      <w:r>
        <w:rPr>
          <w:rFonts w:eastAsia="仿宋_GB2312"/>
          <w:kern w:val="0"/>
          <w:sz w:val="32"/>
          <w:szCs w:val="32"/>
        </w:rPr>
        <w:t>年度机关运行经费支出</w:t>
      </w:r>
      <w:r>
        <w:rPr>
          <w:rFonts w:eastAsia="仿宋_GB2312"/>
          <w:sz w:val="32"/>
          <w:szCs w:val="32"/>
        </w:rPr>
        <w:t xml:space="preserve"> </w:t>
      </w:r>
      <w:r w:rsidR="004A61BD">
        <w:rPr>
          <w:rFonts w:eastAsia="仿宋_GB2312" w:hint="eastAsia"/>
          <w:sz w:val="32"/>
          <w:szCs w:val="32"/>
        </w:rPr>
        <w:t>131.8</w:t>
      </w:r>
      <w:r>
        <w:rPr>
          <w:rFonts w:eastAsia="仿宋_GB2312"/>
          <w:sz w:val="32"/>
          <w:szCs w:val="32"/>
        </w:rPr>
        <w:t xml:space="preserve"> </w:t>
      </w:r>
      <w:r>
        <w:rPr>
          <w:rFonts w:eastAsia="仿宋_GB2312"/>
          <w:kern w:val="0"/>
          <w:sz w:val="32"/>
          <w:szCs w:val="32"/>
        </w:rPr>
        <w:t>万元，</w:t>
      </w:r>
      <w:r>
        <w:rPr>
          <w:rFonts w:eastAsia="仿宋_GB2312" w:hint="eastAsia"/>
          <w:kern w:val="0"/>
          <w:sz w:val="32"/>
          <w:szCs w:val="32"/>
        </w:rPr>
        <w:t>与</w:t>
      </w:r>
      <w:r>
        <w:rPr>
          <w:rFonts w:eastAsia="仿宋_GB2312"/>
          <w:kern w:val="0"/>
          <w:sz w:val="32"/>
          <w:szCs w:val="32"/>
        </w:rPr>
        <w:t>年初预算数</w:t>
      </w:r>
      <w:r>
        <w:rPr>
          <w:rFonts w:eastAsia="仿宋_GB2312" w:hint="eastAsia"/>
          <w:kern w:val="0"/>
          <w:sz w:val="32"/>
          <w:szCs w:val="32"/>
        </w:rPr>
        <w:t>持平。</w:t>
      </w:r>
    </w:p>
    <w:p w:rsidR="00147225" w:rsidRDefault="00091856">
      <w:pPr>
        <w:spacing w:line="600" w:lineRule="exact"/>
        <w:ind w:firstLineChars="200" w:firstLine="643"/>
        <w:rPr>
          <w:rFonts w:ascii="楷体_GB2312" w:eastAsia="楷体_GB2312"/>
          <w:b/>
          <w:kern w:val="0"/>
          <w:sz w:val="32"/>
          <w:szCs w:val="32"/>
        </w:rPr>
      </w:pPr>
      <w:r>
        <w:rPr>
          <w:rFonts w:ascii="楷体_GB2312" w:eastAsia="楷体_GB2312" w:hint="eastAsia"/>
          <w:b/>
          <w:kern w:val="0"/>
          <w:sz w:val="32"/>
          <w:szCs w:val="32"/>
        </w:rPr>
        <w:t>（二）一般性支出情况</w:t>
      </w:r>
    </w:p>
    <w:p w:rsidR="00147225" w:rsidRDefault="00091856">
      <w:pPr>
        <w:spacing w:line="600" w:lineRule="exact"/>
        <w:ind w:firstLineChars="200" w:firstLine="640"/>
        <w:rPr>
          <w:rFonts w:eastAsia="仿宋_GB2312"/>
          <w:kern w:val="0"/>
          <w:sz w:val="32"/>
          <w:szCs w:val="32"/>
        </w:rPr>
      </w:pPr>
      <w:r>
        <w:rPr>
          <w:rFonts w:eastAsia="仿宋_GB2312" w:hint="eastAsia"/>
          <w:kern w:val="0"/>
          <w:sz w:val="32"/>
          <w:szCs w:val="32"/>
        </w:rPr>
        <w:t>2023</w:t>
      </w:r>
      <w:r>
        <w:rPr>
          <w:rFonts w:eastAsia="仿宋_GB2312"/>
          <w:kern w:val="0"/>
          <w:sz w:val="32"/>
          <w:szCs w:val="32"/>
        </w:rPr>
        <w:t>年本部门开支会议费</w:t>
      </w:r>
      <w:r>
        <w:rPr>
          <w:rFonts w:eastAsia="仿宋_GB2312" w:hint="eastAsia"/>
          <w:kern w:val="0"/>
          <w:sz w:val="32"/>
          <w:szCs w:val="32"/>
        </w:rPr>
        <w:t>0</w:t>
      </w:r>
      <w:r>
        <w:rPr>
          <w:rFonts w:eastAsia="仿宋_GB2312"/>
          <w:kern w:val="0"/>
          <w:sz w:val="32"/>
          <w:szCs w:val="32"/>
        </w:rPr>
        <w:t>万元；开支培训费</w:t>
      </w:r>
      <w:r w:rsidR="004A61BD">
        <w:rPr>
          <w:rFonts w:eastAsia="仿宋_GB2312" w:hint="eastAsia"/>
          <w:sz w:val="32"/>
          <w:szCs w:val="32"/>
        </w:rPr>
        <w:t>6.81</w:t>
      </w:r>
      <w:r>
        <w:rPr>
          <w:rFonts w:eastAsia="仿宋_GB2312"/>
          <w:kern w:val="0"/>
          <w:sz w:val="32"/>
          <w:szCs w:val="32"/>
        </w:rPr>
        <w:t>万元，用于开展</w:t>
      </w:r>
      <w:r>
        <w:rPr>
          <w:rFonts w:eastAsia="仿宋_GB2312" w:hint="eastAsia"/>
          <w:kern w:val="0"/>
          <w:sz w:val="32"/>
          <w:szCs w:val="32"/>
        </w:rPr>
        <w:t>教师</w:t>
      </w:r>
      <w:r>
        <w:rPr>
          <w:rFonts w:eastAsia="仿宋_GB2312"/>
          <w:kern w:val="0"/>
          <w:sz w:val="32"/>
          <w:szCs w:val="32"/>
        </w:rPr>
        <w:t>培训，人数</w:t>
      </w:r>
      <w:r>
        <w:rPr>
          <w:rFonts w:eastAsia="仿宋_GB2312" w:hint="eastAsia"/>
          <w:sz w:val="32"/>
          <w:szCs w:val="32"/>
        </w:rPr>
        <w:t>214</w:t>
      </w:r>
      <w:r>
        <w:rPr>
          <w:rFonts w:eastAsia="仿宋_GB2312"/>
          <w:kern w:val="0"/>
          <w:sz w:val="32"/>
          <w:szCs w:val="32"/>
        </w:rPr>
        <w:t>人，内容为</w:t>
      </w:r>
      <w:r>
        <w:rPr>
          <w:rFonts w:eastAsia="仿宋_GB2312" w:hint="eastAsia"/>
          <w:kern w:val="0"/>
          <w:sz w:val="32"/>
          <w:szCs w:val="32"/>
        </w:rPr>
        <w:t>教师能力技能提升等</w:t>
      </w:r>
      <w:r>
        <w:rPr>
          <w:rFonts w:eastAsia="仿宋_GB2312"/>
          <w:kern w:val="0"/>
          <w:sz w:val="32"/>
          <w:szCs w:val="32"/>
        </w:rPr>
        <w:t>；举办节庆、晚会、论坛、赛事活动，开支</w:t>
      </w:r>
      <w:r>
        <w:rPr>
          <w:rFonts w:eastAsia="仿宋_GB2312" w:hint="eastAsia"/>
          <w:sz w:val="32"/>
          <w:szCs w:val="32"/>
        </w:rPr>
        <w:t>0</w:t>
      </w:r>
      <w:r>
        <w:rPr>
          <w:rFonts w:eastAsia="仿宋_GB2312"/>
          <w:kern w:val="0"/>
          <w:sz w:val="32"/>
          <w:szCs w:val="32"/>
        </w:rPr>
        <w:t>万元</w:t>
      </w:r>
      <w:r>
        <w:rPr>
          <w:rFonts w:eastAsia="仿宋_GB2312" w:hint="eastAsia"/>
          <w:kern w:val="0"/>
          <w:sz w:val="32"/>
          <w:szCs w:val="32"/>
        </w:rPr>
        <w:t>。</w:t>
      </w:r>
    </w:p>
    <w:p w:rsidR="00147225" w:rsidRDefault="00091856">
      <w:pPr>
        <w:spacing w:line="600" w:lineRule="exact"/>
        <w:ind w:firstLineChars="200" w:firstLine="643"/>
        <w:rPr>
          <w:rFonts w:ascii="楷体_GB2312" w:eastAsia="楷体_GB2312"/>
          <w:b/>
          <w:kern w:val="0"/>
          <w:sz w:val="32"/>
          <w:szCs w:val="32"/>
        </w:rPr>
      </w:pPr>
      <w:r>
        <w:rPr>
          <w:rFonts w:ascii="楷体_GB2312" w:eastAsia="楷体_GB2312" w:hint="eastAsia"/>
          <w:b/>
          <w:kern w:val="0"/>
          <w:sz w:val="32"/>
          <w:szCs w:val="32"/>
        </w:rPr>
        <w:t>（三）政府采购支出情况</w:t>
      </w:r>
    </w:p>
    <w:p w:rsidR="00147225" w:rsidRDefault="00091856">
      <w:pPr>
        <w:spacing w:line="600" w:lineRule="exact"/>
        <w:ind w:firstLineChars="200" w:firstLine="640"/>
        <w:rPr>
          <w:rFonts w:eastAsia="仿宋_GB2312"/>
          <w:kern w:val="0"/>
          <w:sz w:val="32"/>
          <w:szCs w:val="32"/>
        </w:rPr>
      </w:pPr>
      <w:r>
        <w:rPr>
          <w:rFonts w:eastAsia="仿宋_GB2312"/>
          <w:kern w:val="0"/>
          <w:sz w:val="32"/>
          <w:szCs w:val="32"/>
        </w:rPr>
        <w:t>本部门</w:t>
      </w:r>
      <w:r>
        <w:rPr>
          <w:rFonts w:eastAsia="仿宋_GB2312" w:hint="eastAsia"/>
          <w:kern w:val="0"/>
          <w:sz w:val="32"/>
          <w:szCs w:val="32"/>
        </w:rPr>
        <w:t>2023</w:t>
      </w:r>
      <w:r>
        <w:rPr>
          <w:rFonts w:eastAsia="仿宋_GB2312"/>
          <w:kern w:val="0"/>
          <w:sz w:val="32"/>
          <w:szCs w:val="32"/>
        </w:rPr>
        <w:t>年度政府采购支出总额</w:t>
      </w:r>
      <w:r>
        <w:rPr>
          <w:rFonts w:eastAsia="仿宋_GB2312" w:hint="eastAsia"/>
          <w:sz w:val="32"/>
          <w:szCs w:val="32"/>
        </w:rPr>
        <w:t>0</w:t>
      </w:r>
      <w:r>
        <w:rPr>
          <w:rFonts w:eastAsia="仿宋_GB2312"/>
          <w:kern w:val="0"/>
          <w:sz w:val="32"/>
          <w:szCs w:val="32"/>
        </w:rPr>
        <w:t>万元，其中：政府采购货物支出</w:t>
      </w:r>
      <w:r>
        <w:rPr>
          <w:rFonts w:eastAsia="仿宋_GB2312" w:hint="eastAsia"/>
          <w:sz w:val="32"/>
          <w:szCs w:val="32"/>
        </w:rPr>
        <w:t>0</w:t>
      </w:r>
      <w:r>
        <w:rPr>
          <w:rFonts w:eastAsia="仿宋_GB2312"/>
          <w:kern w:val="0"/>
          <w:sz w:val="32"/>
          <w:szCs w:val="32"/>
        </w:rPr>
        <w:t>万元、政府采购工程支出</w:t>
      </w:r>
      <w:r>
        <w:rPr>
          <w:rFonts w:eastAsia="仿宋_GB2312" w:hint="eastAsia"/>
          <w:sz w:val="32"/>
          <w:szCs w:val="32"/>
        </w:rPr>
        <w:t>0</w:t>
      </w:r>
      <w:r>
        <w:rPr>
          <w:rFonts w:eastAsia="仿宋_GB2312"/>
          <w:kern w:val="0"/>
          <w:sz w:val="32"/>
          <w:szCs w:val="32"/>
        </w:rPr>
        <w:t>万元、政府采购服务支出</w:t>
      </w:r>
      <w:r>
        <w:rPr>
          <w:rFonts w:eastAsia="仿宋_GB2312" w:hint="eastAsia"/>
          <w:sz w:val="32"/>
          <w:szCs w:val="32"/>
        </w:rPr>
        <w:t>0</w:t>
      </w:r>
      <w:r>
        <w:rPr>
          <w:rFonts w:eastAsia="仿宋_GB2312"/>
          <w:kern w:val="0"/>
          <w:sz w:val="32"/>
          <w:szCs w:val="32"/>
        </w:rPr>
        <w:t>万元。授予中小企业合同金额</w:t>
      </w:r>
      <w:r>
        <w:rPr>
          <w:rFonts w:eastAsia="仿宋_GB2312" w:hint="eastAsia"/>
          <w:sz w:val="32"/>
          <w:szCs w:val="32"/>
        </w:rPr>
        <w:t>0</w:t>
      </w:r>
      <w:r>
        <w:rPr>
          <w:rFonts w:eastAsia="仿宋_GB2312"/>
          <w:kern w:val="0"/>
          <w:sz w:val="32"/>
          <w:szCs w:val="32"/>
        </w:rPr>
        <w:t>万元，占政府采购支出总额的</w:t>
      </w:r>
      <w:r>
        <w:rPr>
          <w:rFonts w:eastAsia="仿宋_GB2312" w:hint="eastAsia"/>
          <w:sz w:val="32"/>
          <w:szCs w:val="32"/>
        </w:rPr>
        <w:t>0</w:t>
      </w:r>
      <w:r>
        <w:rPr>
          <w:rFonts w:eastAsia="仿宋_GB2312"/>
          <w:kern w:val="0"/>
          <w:sz w:val="32"/>
          <w:szCs w:val="32"/>
        </w:rPr>
        <w:t>%</w:t>
      </w:r>
      <w:r>
        <w:rPr>
          <w:rFonts w:eastAsia="仿宋_GB2312"/>
          <w:kern w:val="0"/>
          <w:sz w:val="32"/>
          <w:szCs w:val="32"/>
        </w:rPr>
        <w:t>，其中：授予小</w:t>
      </w:r>
      <w:proofErr w:type="gramStart"/>
      <w:r>
        <w:rPr>
          <w:rFonts w:eastAsia="仿宋_GB2312"/>
          <w:kern w:val="0"/>
          <w:sz w:val="32"/>
          <w:szCs w:val="32"/>
        </w:rPr>
        <w:t>微企业</w:t>
      </w:r>
      <w:proofErr w:type="gramEnd"/>
      <w:r>
        <w:rPr>
          <w:rFonts w:eastAsia="仿宋_GB2312"/>
          <w:kern w:val="0"/>
          <w:sz w:val="32"/>
          <w:szCs w:val="32"/>
        </w:rPr>
        <w:t>合同金额</w:t>
      </w:r>
      <w:r>
        <w:rPr>
          <w:rFonts w:eastAsia="仿宋_GB2312" w:hint="eastAsia"/>
          <w:sz w:val="32"/>
          <w:szCs w:val="32"/>
        </w:rPr>
        <w:t>0</w:t>
      </w:r>
      <w:r>
        <w:rPr>
          <w:rFonts w:eastAsia="仿宋_GB2312"/>
          <w:kern w:val="0"/>
          <w:sz w:val="32"/>
          <w:szCs w:val="32"/>
        </w:rPr>
        <w:t>万元，占政府采购支出总额的</w:t>
      </w:r>
      <w:r>
        <w:rPr>
          <w:rFonts w:eastAsia="仿宋_GB2312" w:hint="eastAsia"/>
          <w:kern w:val="0"/>
          <w:sz w:val="32"/>
          <w:szCs w:val="32"/>
        </w:rPr>
        <w:t>0</w:t>
      </w:r>
      <w:r>
        <w:rPr>
          <w:rFonts w:eastAsia="仿宋_GB2312"/>
          <w:kern w:val="0"/>
          <w:sz w:val="32"/>
          <w:szCs w:val="32"/>
        </w:rPr>
        <w:t>%</w:t>
      </w:r>
      <w:r>
        <w:rPr>
          <w:rFonts w:eastAsia="仿宋_GB2312"/>
          <w:kern w:val="0"/>
          <w:sz w:val="32"/>
          <w:szCs w:val="32"/>
        </w:rPr>
        <w:t>。</w:t>
      </w:r>
    </w:p>
    <w:p w:rsidR="00147225" w:rsidRDefault="00091856">
      <w:pPr>
        <w:spacing w:line="600" w:lineRule="exact"/>
        <w:ind w:firstLineChars="200" w:firstLine="643"/>
        <w:rPr>
          <w:rFonts w:ascii="楷体_GB2312" w:eastAsia="楷体_GB2312"/>
          <w:b/>
          <w:kern w:val="0"/>
          <w:sz w:val="32"/>
          <w:szCs w:val="32"/>
        </w:rPr>
      </w:pPr>
      <w:r>
        <w:rPr>
          <w:rFonts w:ascii="楷体_GB2312" w:eastAsia="楷体_GB2312" w:hint="eastAsia"/>
          <w:b/>
          <w:kern w:val="0"/>
          <w:sz w:val="32"/>
          <w:szCs w:val="32"/>
        </w:rPr>
        <w:t>（四）国有资产占用情况</w:t>
      </w:r>
    </w:p>
    <w:p w:rsidR="00147225" w:rsidRDefault="00091856">
      <w:pPr>
        <w:spacing w:line="600" w:lineRule="exact"/>
        <w:ind w:firstLineChars="200" w:firstLine="640"/>
        <w:rPr>
          <w:rFonts w:eastAsia="仿宋_GB2312"/>
          <w:kern w:val="0"/>
          <w:sz w:val="32"/>
          <w:szCs w:val="32"/>
        </w:rPr>
      </w:pPr>
      <w:r>
        <w:rPr>
          <w:rFonts w:eastAsia="仿宋_GB2312"/>
          <w:kern w:val="0"/>
          <w:sz w:val="32"/>
          <w:szCs w:val="32"/>
        </w:rPr>
        <w:t>截至</w:t>
      </w:r>
      <w:r>
        <w:rPr>
          <w:rFonts w:eastAsia="仿宋_GB2312" w:hint="eastAsia"/>
          <w:kern w:val="0"/>
          <w:sz w:val="32"/>
          <w:szCs w:val="32"/>
        </w:rPr>
        <w:t>2023</w:t>
      </w:r>
      <w:r>
        <w:rPr>
          <w:rFonts w:eastAsia="仿宋_GB2312"/>
          <w:kern w:val="0"/>
          <w:sz w:val="32"/>
          <w:szCs w:val="32"/>
        </w:rPr>
        <w:t>年</w:t>
      </w:r>
      <w:r>
        <w:rPr>
          <w:rFonts w:eastAsia="仿宋_GB2312"/>
          <w:kern w:val="0"/>
          <w:sz w:val="32"/>
          <w:szCs w:val="32"/>
        </w:rPr>
        <w:t>12</w:t>
      </w:r>
      <w:r>
        <w:rPr>
          <w:rFonts w:eastAsia="仿宋_GB2312"/>
          <w:kern w:val="0"/>
          <w:sz w:val="32"/>
          <w:szCs w:val="32"/>
        </w:rPr>
        <w:t>月</w:t>
      </w:r>
      <w:r>
        <w:rPr>
          <w:rFonts w:eastAsia="仿宋_GB2312"/>
          <w:kern w:val="0"/>
          <w:sz w:val="32"/>
          <w:szCs w:val="32"/>
        </w:rPr>
        <w:t>31</w:t>
      </w:r>
      <w:r>
        <w:rPr>
          <w:rFonts w:eastAsia="仿宋_GB2312"/>
          <w:kern w:val="0"/>
          <w:sz w:val="32"/>
          <w:szCs w:val="32"/>
        </w:rPr>
        <w:t>日，本单位共有车辆</w:t>
      </w:r>
      <w:r>
        <w:rPr>
          <w:rFonts w:eastAsia="仿宋_GB2312" w:hint="eastAsia"/>
          <w:sz w:val="32"/>
          <w:szCs w:val="32"/>
        </w:rPr>
        <w:t>0</w:t>
      </w:r>
      <w:r>
        <w:rPr>
          <w:rFonts w:eastAsia="仿宋_GB2312"/>
          <w:kern w:val="0"/>
          <w:sz w:val="32"/>
          <w:szCs w:val="32"/>
        </w:rPr>
        <w:t>辆，其中，领导干部用车</w:t>
      </w:r>
      <w:r>
        <w:rPr>
          <w:rFonts w:eastAsia="仿宋_GB2312" w:hint="eastAsia"/>
          <w:sz w:val="32"/>
          <w:szCs w:val="32"/>
        </w:rPr>
        <w:t>0</w:t>
      </w:r>
      <w:r>
        <w:rPr>
          <w:rFonts w:eastAsia="仿宋_GB2312"/>
          <w:kern w:val="0"/>
          <w:sz w:val="32"/>
          <w:szCs w:val="32"/>
        </w:rPr>
        <w:t>辆、机要通信用车</w:t>
      </w:r>
      <w:r>
        <w:rPr>
          <w:rFonts w:eastAsia="仿宋_GB2312" w:hint="eastAsia"/>
          <w:sz w:val="32"/>
          <w:szCs w:val="32"/>
        </w:rPr>
        <w:t>0</w:t>
      </w:r>
      <w:r>
        <w:rPr>
          <w:rFonts w:eastAsia="仿宋_GB2312"/>
          <w:kern w:val="0"/>
          <w:sz w:val="32"/>
          <w:szCs w:val="32"/>
        </w:rPr>
        <w:t>辆、应急保障用车</w:t>
      </w:r>
      <w:r>
        <w:rPr>
          <w:rFonts w:eastAsia="仿宋_GB2312" w:hint="eastAsia"/>
          <w:sz w:val="32"/>
          <w:szCs w:val="32"/>
        </w:rPr>
        <w:t>0</w:t>
      </w:r>
      <w:r>
        <w:rPr>
          <w:rFonts w:eastAsia="仿宋_GB2312"/>
          <w:kern w:val="0"/>
          <w:sz w:val="32"/>
          <w:szCs w:val="32"/>
        </w:rPr>
        <w:t>辆、执法执勤用车</w:t>
      </w:r>
      <w:r>
        <w:rPr>
          <w:rFonts w:eastAsia="仿宋_GB2312" w:hint="eastAsia"/>
          <w:sz w:val="32"/>
          <w:szCs w:val="32"/>
        </w:rPr>
        <w:t>0</w:t>
      </w:r>
      <w:r>
        <w:rPr>
          <w:rFonts w:eastAsia="仿宋_GB2312"/>
          <w:kern w:val="0"/>
          <w:sz w:val="32"/>
          <w:szCs w:val="32"/>
        </w:rPr>
        <w:t>辆、特种专业技术用车</w:t>
      </w:r>
      <w:r>
        <w:rPr>
          <w:rFonts w:eastAsia="仿宋_GB2312" w:hint="eastAsia"/>
          <w:sz w:val="32"/>
          <w:szCs w:val="32"/>
        </w:rPr>
        <w:t>0</w:t>
      </w:r>
      <w:r>
        <w:rPr>
          <w:rFonts w:eastAsia="仿宋_GB2312"/>
          <w:kern w:val="0"/>
          <w:sz w:val="32"/>
          <w:szCs w:val="32"/>
        </w:rPr>
        <w:t>辆、其他用车</w:t>
      </w:r>
      <w:r>
        <w:rPr>
          <w:rFonts w:eastAsia="仿宋_GB2312" w:hint="eastAsia"/>
          <w:sz w:val="32"/>
          <w:szCs w:val="32"/>
        </w:rPr>
        <w:t>0</w:t>
      </w:r>
      <w:r>
        <w:rPr>
          <w:rFonts w:eastAsia="仿宋_GB2312"/>
          <w:kern w:val="0"/>
          <w:sz w:val="32"/>
          <w:szCs w:val="32"/>
        </w:rPr>
        <w:t>辆；单位价值</w:t>
      </w:r>
      <w:r>
        <w:rPr>
          <w:rFonts w:eastAsia="仿宋_GB2312"/>
          <w:kern w:val="0"/>
          <w:sz w:val="32"/>
          <w:szCs w:val="32"/>
        </w:rPr>
        <w:t>50</w:t>
      </w:r>
      <w:r>
        <w:rPr>
          <w:rFonts w:eastAsia="仿宋_GB2312"/>
          <w:kern w:val="0"/>
          <w:sz w:val="32"/>
          <w:szCs w:val="32"/>
        </w:rPr>
        <w:t>万元以上通用设备</w:t>
      </w:r>
      <w:r>
        <w:rPr>
          <w:rFonts w:eastAsia="仿宋_GB2312" w:hint="eastAsia"/>
          <w:sz w:val="32"/>
          <w:szCs w:val="32"/>
        </w:rPr>
        <w:t>0</w:t>
      </w:r>
      <w:r>
        <w:rPr>
          <w:rFonts w:eastAsia="仿宋_GB2312"/>
          <w:kern w:val="0"/>
          <w:sz w:val="32"/>
          <w:szCs w:val="32"/>
        </w:rPr>
        <w:t>台（套）；单位价值</w:t>
      </w:r>
      <w:r>
        <w:rPr>
          <w:rFonts w:eastAsia="仿宋_GB2312"/>
          <w:kern w:val="0"/>
          <w:sz w:val="32"/>
          <w:szCs w:val="32"/>
        </w:rPr>
        <w:t>100</w:t>
      </w:r>
      <w:r>
        <w:rPr>
          <w:rFonts w:eastAsia="仿宋_GB2312"/>
          <w:kern w:val="0"/>
          <w:sz w:val="32"/>
          <w:szCs w:val="32"/>
        </w:rPr>
        <w:t>万元以上专用设备</w:t>
      </w:r>
      <w:r>
        <w:rPr>
          <w:rFonts w:eastAsia="仿宋_GB2312" w:hint="eastAsia"/>
          <w:sz w:val="32"/>
          <w:szCs w:val="32"/>
        </w:rPr>
        <w:t>0</w:t>
      </w:r>
      <w:r>
        <w:rPr>
          <w:rFonts w:eastAsia="仿宋_GB2312"/>
          <w:kern w:val="0"/>
          <w:sz w:val="32"/>
          <w:szCs w:val="32"/>
        </w:rPr>
        <w:t>台（套）。</w:t>
      </w:r>
    </w:p>
    <w:p w:rsidR="00147225" w:rsidRDefault="00147225">
      <w:pPr>
        <w:spacing w:line="600" w:lineRule="exact"/>
        <w:ind w:firstLineChars="200" w:firstLine="640"/>
        <w:rPr>
          <w:rFonts w:eastAsia="仿宋_GB2312"/>
          <w:kern w:val="0"/>
          <w:sz w:val="32"/>
          <w:szCs w:val="32"/>
        </w:rPr>
      </w:pPr>
    </w:p>
    <w:p w:rsidR="00147225" w:rsidRDefault="00091856">
      <w:pPr>
        <w:widowControl/>
        <w:spacing w:line="600" w:lineRule="exact"/>
        <w:ind w:firstLineChars="200" w:firstLine="720"/>
        <w:rPr>
          <w:rFonts w:eastAsia="方正小标宋_GBK"/>
          <w:bCs/>
          <w:kern w:val="0"/>
          <w:sz w:val="36"/>
          <w:szCs w:val="36"/>
        </w:rPr>
      </w:pPr>
      <w:r>
        <w:rPr>
          <w:rFonts w:eastAsia="方正小标宋_GBK" w:hint="eastAsia"/>
          <w:bCs/>
          <w:kern w:val="0"/>
          <w:sz w:val="36"/>
          <w:szCs w:val="36"/>
        </w:rPr>
        <w:t>第四部分</w:t>
      </w:r>
      <w:r>
        <w:rPr>
          <w:rFonts w:eastAsia="方正小标宋_GBK" w:hint="eastAsia"/>
          <w:bCs/>
          <w:kern w:val="0"/>
          <w:sz w:val="36"/>
          <w:szCs w:val="36"/>
        </w:rPr>
        <w:t xml:space="preserve"> </w:t>
      </w:r>
      <w:r>
        <w:rPr>
          <w:rFonts w:eastAsia="方正小标宋_GBK" w:hint="eastAsia"/>
          <w:bCs/>
          <w:kern w:val="0"/>
          <w:sz w:val="36"/>
          <w:szCs w:val="36"/>
        </w:rPr>
        <w:t>名词解释</w:t>
      </w:r>
    </w:p>
    <w:p w:rsidR="00147225" w:rsidRDefault="00091856">
      <w:pPr>
        <w:widowControl/>
        <w:spacing w:line="600" w:lineRule="exact"/>
        <w:ind w:firstLineChars="200" w:firstLine="640"/>
        <w:rPr>
          <w:rFonts w:eastAsia="仿宋_GB2312"/>
          <w:sz w:val="32"/>
          <w:szCs w:val="32"/>
        </w:rPr>
      </w:pPr>
      <w:r>
        <w:rPr>
          <w:rFonts w:eastAsia="仿宋_GB2312"/>
          <w:sz w:val="32"/>
          <w:szCs w:val="32"/>
        </w:rPr>
        <w:lastRenderedPageBreak/>
        <w:t>1</w:t>
      </w:r>
      <w:r>
        <w:rPr>
          <w:rFonts w:eastAsia="仿宋_GB2312"/>
          <w:sz w:val="32"/>
          <w:szCs w:val="32"/>
        </w:rPr>
        <w:t>、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rsidR="00147225" w:rsidRDefault="00091856">
      <w:pPr>
        <w:widowControl/>
        <w:spacing w:line="600" w:lineRule="exact"/>
        <w:ind w:firstLineChars="200" w:firstLine="640"/>
        <w:rPr>
          <w:rFonts w:eastAsia="仿宋_GB2312"/>
          <w:sz w:val="32"/>
          <w:szCs w:val="32"/>
        </w:rPr>
      </w:pPr>
      <w:r>
        <w:rPr>
          <w:rFonts w:eastAsia="仿宋_GB2312"/>
          <w:sz w:val="32"/>
          <w:szCs w:val="32"/>
        </w:rPr>
        <w:t>2</w:t>
      </w:r>
      <w:r>
        <w:rPr>
          <w:rFonts w:eastAsia="仿宋_GB2312"/>
          <w:sz w:val="32"/>
          <w:szCs w:val="32"/>
        </w:rPr>
        <w:t>、</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经费：纳入省（市</w:t>
      </w:r>
      <w:r>
        <w:rPr>
          <w:rFonts w:eastAsia="仿宋_GB2312"/>
          <w:sz w:val="32"/>
          <w:szCs w:val="32"/>
        </w:rPr>
        <w:t>/</w:t>
      </w:r>
      <w:r>
        <w:rPr>
          <w:rFonts w:eastAsia="仿宋_GB2312"/>
          <w:sz w:val="32"/>
          <w:szCs w:val="32"/>
        </w:rPr>
        <w:t>县）财政预算管理的</w:t>
      </w:r>
      <w:proofErr w:type="gramStart"/>
      <w:r>
        <w:rPr>
          <w:rFonts w:eastAsia="仿宋_GB2312"/>
          <w:sz w:val="32"/>
          <w:szCs w:val="32"/>
        </w:rPr>
        <w:t>“</w:t>
      </w:r>
      <w:proofErr w:type="gramEnd"/>
      <w:r>
        <w:rPr>
          <w:rFonts w:eastAsia="仿宋_GB2312"/>
          <w:sz w:val="32"/>
          <w:szCs w:val="32"/>
        </w:rPr>
        <w:t>三公</w:t>
      </w:r>
      <w:r>
        <w:rPr>
          <w:rFonts w:eastAsia="仿宋_GB2312"/>
          <w:sz w:val="32"/>
          <w:szCs w:val="32"/>
        </w:rPr>
        <w:t>“</w:t>
      </w:r>
      <w:r>
        <w:rPr>
          <w:rFonts w:eastAsia="仿宋_GB2312"/>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rsidR="00147225" w:rsidRDefault="00091856">
      <w:pPr>
        <w:widowControl/>
        <w:spacing w:line="600" w:lineRule="exact"/>
        <w:ind w:firstLineChars="200" w:firstLine="640"/>
        <w:rPr>
          <w:rFonts w:eastAsia="仿宋_GB2312"/>
          <w:sz w:val="32"/>
          <w:szCs w:val="32"/>
        </w:rPr>
      </w:pPr>
      <w:r>
        <w:rPr>
          <w:rFonts w:eastAsia="仿宋_GB2312" w:hint="eastAsia"/>
          <w:sz w:val="32"/>
          <w:szCs w:val="32"/>
        </w:rPr>
        <w:t>3</w:t>
      </w:r>
      <w:r>
        <w:rPr>
          <w:rFonts w:eastAsia="仿宋_GB2312"/>
          <w:sz w:val="32"/>
          <w:szCs w:val="32"/>
        </w:rPr>
        <w:t>、基本支出：指为保障机构正常运转、完成日常工作任务而发生的各项支出，包括人员支出和公用支出。</w:t>
      </w:r>
      <w:r>
        <w:rPr>
          <w:rFonts w:eastAsia="仿宋_GB2312"/>
          <w:sz w:val="32"/>
          <w:szCs w:val="32"/>
        </w:rPr>
        <w:t> </w:t>
      </w:r>
      <w:r>
        <w:rPr>
          <w:rFonts w:eastAsia="仿宋_GB2312"/>
          <w:sz w:val="32"/>
          <w:szCs w:val="32"/>
        </w:rPr>
        <w:t xml:space="preserve">　　</w:t>
      </w:r>
      <w:r>
        <w:rPr>
          <w:rFonts w:eastAsia="仿宋_GB2312"/>
          <w:sz w:val="32"/>
          <w:szCs w:val="32"/>
        </w:rPr>
        <w:t> </w:t>
      </w:r>
    </w:p>
    <w:p w:rsidR="00147225" w:rsidRDefault="00091856">
      <w:pPr>
        <w:widowControl/>
        <w:spacing w:line="600" w:lineRule="exact"/>
        <w:ind w:firstLineChars="200" w:firstLine="640"/>
        <w:rPr>
          <w:rFonts w:eastAsia="仿宋_GB2312"/>
          <w:sz w:val="32"/>
          <w:szCs w:val="32"/>
        </w:rPr>
      </w:pPr>
      <w:r>
        <w:rPr>
          <w:rFonts w:eastAsia="仿宋_GB2312" w:hint="eastAsia"/>
          <w:sz w:val="32"/>
          <w:szCs w:val="32"/>
        </w:rPr>
        <w:t>4</w:t>
      </w:r>
      <w:r>
        <w:rPr>
          <w:rFonts w:eastAsia="仿宋_GB2312"/>
          <w:sz w:val="32"/>
          <w:szCs w:val="32"/>
        </w:rPr>
        <w:t>、项目支出：指在基本支出</w:t>
      </w:r>
      <w:proofErr w:type="gramStart"/>
      <w:r>
        <w:rPr>
          <w:rFonts w:eastAsia="仿宋_GB2312"/>
          <w:sz w:val="32"/>
          <w:szCs w:val="32"/>
        </w:rPr>
        <w:t>以外为</w:t>
      </w:r>
      <w:proofErr w:type="gramEnd"/>
      <w:r>
        <w:rPr>
          <w:rFonts w:eastAsia="仿宋_GB2312"/>
          <w:sz w:val="32"/>
          <w:szCs w:val="32"/>
        </w:rPr>
        <w:t>完成相关行政任务和事业发展目标所发生的各项支出。</w:t>
      </w:r>
    </w:p>
    <w:p w:rsidR="00147225" w:rsidRDefault="00147225">
      <w:pPr>
        <w:shd w:val="solid" w:color="FFFFFF" w:fill="auto"/>
        <w:autoSpaceDN w:val="0"/>
        <w:ind w:firstLineChars="300" w:firstLine="1080"/>
        <w:jc w:val="left"/>
        <w:rPr>
          <w:rFonts w:eastAsia="方正小标宋_GBK"/>
          <w:bCs/>
          <w:kern w:val="0"/>
          <w:sz w:val="36"/>
          <w:szCs w:val="36"/>
        </w:rPr>
      </w:pPr>
    </w:p>
    <w:p w:rsidR="00147225" w:rsidRDefault="00147225">
      <w:pPr>
        <w:shd w:val="solid" w:color="FFFFFF" w:fill="auto"/>
        <w:autoSpaceDN w:val="0"/>
        <w:ind w:firstLineChars="300" w:firstLine="1080"/>
        <w:jc w:val="left"/>
        <w:rPr>
          <w:rFonts w:eastAsia="方正小标宋_GBK"/>
          <w:bCs/>
          <w:kern w:val="0"/>
          <w:sz w:val="36"/>
          <w:szCs w:val="36"/>
        </w:rPr>
      </w:pPr>
    </w:p>
    <w:p w:rsidR="00147225" w:rsidRDefault="00091856">
      <w:pPr>
        <w:shd w:val="solid" w:color="FFFFFF" w:fill="auto"/>
        <w:autoSpaceDN w:val="0"/>
        <w:ind w:firstLineChars="300" w:firstLine="1080"/>
        <w:jc w:val="left"/>
        <w:rPr>
          <w:rFonts w:eastAsia="方正小标宋_GBK"/>
          <w:bCs/>
          <w:kern w:val="0"/>
          <w:sz w:val="36"/>
          <w:szCs w:val="36"/>
        </w:rPr>
      </w:pPr>
      <w:r>
        <w:rPr>
          <w:rFonts w:eastAsia="方正小标宋_GBK" w:hint="eastAsia"/>
          <w:bCs/>
          <w:kern w:val="0"/>
          <w:sz w:val="36"/>
          <w:szCs w:val="36"/>
        </w:rPr>
        <w:t>第五部分</w:t>
      </w:r>
      <w:r>
        <w:rPr>
          <w:rFonts w:eastAsia="方正小标宋_GBK" w:hint="eastAsia"/>
          <w:bCs/>
          <w:kern w:val="0"/>
          <w:sz w:val="36"/>
          <w:szCs w:val="36"/>
        </w:rPr>
        <w:t xml:space="preserve"> </w:t>
      </w:r>
      <w:r>
        <w:rPr>
          <w:rFonts w:eastAsia="方正小标宋_GBK" w:hint="eastAsia"/>
          <w:bCs/>
          <w:kern w:val="0"/>
          <w:sz w:val="36"/>
          <w:szCs w:val="36"/>
        </w:rPr>
        <w:t>附件</w:t>
      </w:r>
    </w:p>
    <w:p w:rsidR="00147225" w:rsidRDefault="00091856">
      <w:pPr>
        <w:widowControl/>
        <w:spacing w:line="600" w:lineRule="exact"/>
        <w:ind w:firstLineChars="200" w:firstLine="640"/>
        <w:jc w:val="left"/>
        <w:rPr>
          <w:rFonts w:eastAsia="仿宋_GB2312"/>
          <w:sz w:val="32"/>
          <w:szCs w:val="32"/>
        </w:rPr>
      </w:pPr>
      <w:r>
        <w:rPr>
          <w:rFonts w:eastAsia="仿宋_GB2312" w:hint="eastAsia"/>
          <w:sz w:val="32"/>
          <w:szCs w:val="32"/>
        </w:rPr>
        <w:t>（</w:t>
      </w:r>
      <w:r>
        <w:rPr>
          <w:rFonts w:eastAsia="仿宋_GB2312" w:hint="eastAsia"/>
          <w:sz w:val="32"/>
          <w:szCs w:val="32"/>
        </w:rPr>
        <w:t>2023</w:t>
      </w:r>
      <w:r>
        <w:rPr>
          <w:rFonts w:eastAsia="仿宋_GB2312" w:hint="eastAsia"/>
          <w:sz w:val="32"/>
          <w:szCs w:val="32"/>
        </w:rPr>
        <w:t>年决算公开表格、绩效评价报告）</w:t>
      </w:r>
    </w:p>
    <w:sectPr w:rsidR="00147225">
      <w:headerReference w:type="default" r:id="rId8"/>
      <w:footerReference w:type="even" r:id="rId9"/>
      <w:footerReference w:type="default" r:id="rId10"/>
      <w:pgSz w:w="11905" w:h="16837"/>
      <w:pgMar w:top="1418" w:right="1588" w:bottom="1418" w:left="1588" w:header="720" w:footer="1701" w:gutter="0"/>
      <w:pgNumType w:start="1"/>
      <w:cols w:space="720"/>
      <w:titlePg/>
      <w:docGrid w:linePitch="636" w:charSpace="2083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56A" w:rsidRDefault="005F656A">
      <w:r>
        <w:separator/>
      </w:r>
    </w:p>
  </w:endnote>
  <w:endnote w:type="continuationSeparator" w:id="0">
    <w:p w:rsidR="005F656A" w:rsidRDefault="005F6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微软雅黑"/>
    <w:charset w:val="86"/>
    <w:family w:val="script"/>
    <w:pitch w:val="default"/>
    <w:sig w:usb0="00000000" w:usb1="00000000" w:usb2="00082016" w:usb3="00000000" w:csb0="00040001" w:csb1="00000000"/>
  </w:font>
  <w:font w:name="仿宋_GB2312">
    <w:altName w:val="仿宋"/>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225" w:rsidRDefault="00091856">
    <w:pPr>
      <w:pStyle w:val="13"/>
      <w:tabs>
        <w:tab w:val="clear" w:pos="4153"/>
        <w:tab w:val="clear" w:pos="8306"/>
      </w:tabs>
      <w:ind w:right="360" w:firstLineChars="100" w:firstLine="280"/>
      <w:rPr>
        <w:rStyle w:val="15"/>
        <w:rFonts w:ascii="宋体" w:hAnsi="宋体"/>
        <w:sz w:val="28"/>
        <w:szCs w:val="28"/>
      </w:rPr>
    </w:pPr>
    <w:r>
      <w:rPr>
        <w:rStyle w:val="15"/>
        <w:rFonts w:ascii="宋体" w:hAnsi="宋体" w:hint="eastAsia"/>
        <w:sz w:val="28"/>
        <w:szCs w:val="28"/>
      </w:rPr>
      <w:t>—</w:t>
    </w:r>
    <w:r>
      <w:rPr>
        <w:rFonts w:ascii="宋体" w:hAnsi="宋体"/>
        <w:sz w:val="28"/>
        <w:szCs w:val="28"/>
      </w:rPr>
      <w:fldChar w:fldCharType="begin"/>
    </w:r>
    <w:r>
      <w:rPr>
        <w:rStyle w:val="15"/>
        <w:rFonts w:ascii="宋体" w:hAnsi="宋体"/>
        <w:sz w:val="28"/>
        <w:szCs w:val="28"/>
      </w:rPr>
      <w:instrText xml:space="preserve"> PAGE </w:instrText>
    </w:r>
    <w:r>
      <w:rPr>
        <w:rFonts w:ascii="宋体" w:hAnsi="宋体"/>
        <w:sz w:val="28"/>
        <w:szCs w:val="28"/>
      </w:rPr>
      <w:fldChar w:fldCharType="separate"/>
    </w:r>
    <w:r>
      <w:rPr>
        <w:rStyle w:val="15"/>
        <w:rFonts w:ascii="宋体" w:hAnsi="宋体"/>
        <w:sz w:val="28"/>
        <w:szCs w:val="28"/>
      </w:rPr>
      <w:t>2</w:t>
    </w:r>
    <w:r>
      <w:rPr>
        <w:rFonts w:ascii="宋体" w:hAnsi="宋体"/>
        <w:sz w:val="28"/>
        <w:szCs w:val="28"/>
      </w:rPr>
      <w:fldChar w:fldCharType="end"/>
    </w:r>
    <w:r>
      <w:rPr>
        <w:rStyle w:val="15"/>
        <w:rFonts w:ascii="宋体" w:hAnsi="宋体" w:hint="eastAsia"/>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225" w:rsidRDefault="00091856">
    <w:pPr>
      <w:pStyle w:val="13"/>
      <w:tabs>
        <w:tab w:val="clear" w:pos="4153"/>
        <w:tab w:val="clear" w:pos="8306"/>
      </w:tabs>
      <w:ind w:right="280" w:firstLine="360"/>
      <w:jc w:val="right"/>
      <w:rPr>
        <w:rStyle w:val="15"/>
        <w:rFonts w:ascii="宋体" w:hAnsi="宋体"/>
        <w:sz w:val="28"/>
        <w:szCs w:val="28"/>
      </w:rPr>
    </w:pPr>
    <w:r>
      <w:rPr>
        <w:rStyle w:val="15"/>
        <w:rFonts w:ascii="宋体" w:hAnsi="宋体" w:hint="eastAsia"/>
        <w:sz w:val="28"/>
        <w:szCs w:val="28"/>
      </w:rPr>
      <w:t>—</w:t>
    </w:r>
    <w:r>
      <w:rPr>
        <w:rFonts w:ascii="宋体" w:hAnsi="宋体"/>
        <w:sz w:val="28"/>
        <w:szCs w:val="28"/>
      </w:rPr>
      <w:fldChar w:fldCharType="begin"/>
    </w:r>
    <w:r>
      <w:rPr>
        <w:rStyle w:val="15"/>
        <w:rFonts w:ascii="宋体" w:hAnsi="宋体"/>
        <w:sz w:val="28"/>
        <w:szCs w:val="28"/>
      </w:rPr>
      <w:instrText xml:space="preserve"> PAGE </w:instrText>
    </w:r>
    <w:r>
      <w:rPr>
        <w:rFonts w:ascii="宋体" w:hAnsi="宋体"/>
        <w:sz w:val="28"/>
        <w:szCs w:val="28"/>
      </w:rPr>
      <w:fldChar w:fldCharType="separate"/>
    </w:r>
    <w:r w:rsidR="00875017">
      <w:rPr>
        <w:rStyle w:val="15"/>
        <w:rFonts w:ascii="宋体" w:hAnsi="宋体"/>
        <w:noProof/>
        <w:sz w:val="28"/>
        <w:szCs w:val="28"/>
      </w:rPr>
      <w:t>6</w:t>
    </w:r>
    <w:r>
      <w:rPr>
        <w:rFonts w:ascii="宋体" w:hAnsi="宋体"/>
        <w:sz w:val="28"/>
        <w:szCs w:val="28"/>
      </w:rPr>
      <w:fldChar w:fldCharType="end"/>
    </w:r>
    <w:r>
      <w:rPr>
        <w:rStyle w:val="15"/>
        <w:rFonts w:ascii="宋体" w:hAnsi="宋体" w:hint="eastAsia"/>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56A" w:rsidRDefault="005F656A">
      <w:r>
        <w:separator/>
      </w:r>
    </w:p>
  </w:footnote>
  <w:footnote w:type="continuationSeparator" w:id="0">
    <w:p w:rsidR="005F656A" w:rsidRDefault="005F65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225" w:rsidRDefault="00147225">
    <w:pPr>
      <w:pStyle w:val="14"/>
      <w:pBdr>
        <w:bottom w:val="none" w:sz="0" w:space="0" w:color="auto"/>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55C6B9"/>
    <w:multiLevelType w:val="singleLevel"/>
    <w:tmpl w:val="D955C6B9"/>
    <w:lvl w:ilvl="0">
      <w:start w:val="2"/>
      <w:numFmt w:val="chineseCounting"/>
      <w:suff w:val="space"/>
      <w:lvlText w:val="第%1部分"/>
      <w:lvlJc w:val="left"/>
      <w:rPr>
        <w:rFonts w:hint="eastAsia"/>
      </w:rPr>
    </w:lvl>
  </w:abstractNum>
  <w:abstractNum w:abstractNumId="1">
    <w:nsid w:val="2D6A679D"/>
    <w:multiLevelType w:val="singleLevel"/>
    <w:tmpl w:val="2D6A679D"/>
    <w:lvl w:ilvl="0">
      <w:start w:val="1"/>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yMjIyZjFmMGVlZTZkMzJkOWE4N2YwZTNjNGZhMDgifQ=="/>
    <w:docVar w:name="KSO_WPS_MARK_KEY" w:val="957ececf-08aa-41da-a435-cbce68ff5b56"/>
  </w:docVars>
  <w:rsids>
    <w:rsidRoot w:val="00147225"/>
    <w:rsid w:val="00091856"/>
    <w:rsid w:val="00147225"/>
    <w:rsid w:val="004A61BD"/>
    <w:rsid w:val="005F656A"/>
    <w:rsid w:val="00875017"/>
    <w:rsid w:val="00B544D5"/>
    <w:rsid w:val="00BD7DE4"/>
    <w:rsid w:val="00CB0615"/>
    <w:rsid w:val="00EE26A0"/>
    <w:rsid w:val="05547D1F"/>
    <w:rsid w:val="09770A3F"/>
    <w:rsid w:val="16B84556"/>
    <w:rsid w:val="374C1861"/>
    <w:rsid w:val="3DE6740A"/>
    <w:rsid w:val="43DF5027"/>
    <w:rsid w:val="44596483"/>
    <w:rsid w:val="457D1848"/>
    <w:rsid w:val="4D302450"/>
    <w:rsid w:val="4DDA0BEB"/>
    <w:rsid w:val="57800D02"/>
    <w:rsid w:val="5DA443D1"/>
    <w:rsid w:val="5F024751"/>
    <w:rsid w:val="5FB82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默认段落字体1"/>
    <w:semiHidden/>
    <w:qFormat/>
  </w:style>
  <w:style w:type="table" w:customStyle="1" w:styleId="10">
    <w:name w:val="普通表格1"/>
    <w:qFormat/>
    <w:tblPr>
      <w:tblCellMar>
        <w:top w:w="0" w:type="dxa"/>
        <w:left w:w="0" w:type="dxa"/>
        <w:bottom w:w="0" w:type="dxa"/>
        <w:right w:w="0" w:type="dxa"/>
      </w:tblCellMar>
    </w:tblPr>
  </w:style>
  <w:style w:type="paragraph" w:customStyle="1" w:styleId="11">
    <w:name w:val="正文文本1"/>
    <w:basedOn w:val="a"/>
    <w:link w:val="CharCharChar"/>
    <w:qFormat/>
    <w:pPr>
      <w:spacing w:after="120"/>
    </w:pPr>
  </w:style>
  <w:style w:type="character" w:customStyle="1" w:styleId="CharCharChar">
    <w:name w:val="正文文本 Char Char Char"/>
    <w:link w:val="11"/>
    <w:qFormat/>
    <w:rPr>
      <w:kern w:val="2"/>
      <w:sz w:val="21"/>
      <w:szCs w:val="24"/>
    </w:rPr>
  </w:style>
  <w:style w:type="paragraph" w:customStyle="1" w:styleId="12">
    <w:name w:val="批注框文本1"/>
    <w:basedOn w:val="a"/>
    <w:link w:val="CharCharChar0"/>
    <w:semiHidden/>
    <w:qFormat/>
    <w:rPr>
      <w:sz w:val="18"/>
      <w:szCs w:val="18"/>
    </w:rPr>
  </w:style>
  <w:style w:type="character" w:customStyle="1" w:styleId="CharCharChar0">
    <w:name w:val="批注框文本 Char Char Char"/>
    <w:link w:val="12"/>
    <w:qFormat/>
    <w:rPr>
      <w:kern w:val="2"/>
      <w:sz w:val="18"/>
      <w:szCs w:val="18"/>
    </w:rPr>
  </w:style>
  <w:style w:type="paragraph" w:customStyle="1" w:styleId="13">
    <w:name w:val="页脚1"/>
    <w:basedOn w:val="a"/>
    <w:link w:val="CharCharChar1"/>
    <w:qFormat/>
    <w:pPr>
      <w:tabs>
        <w:tab w:val="center" w:pos="4153"/>
        <w:tab w:val="right" w:pos="8306"/>
      </w:tabs>
      <w:snapToGrid w:val="0"/>
      <w:jc w:val="left"/>
    </w:pPr>
    <w:rPr>
      <w:sz w:val="18"/>
      <w:szCs w:val="18"/>
    </w:rPr>
  </w:style>
  <w:style w:type="character" w:customStyle="1" w:styleId="CharCharChar1">
    <w:name w:val="页脚 Char Char Char"/>
    <w:link w:val="13"/>
    <w:qFormat/>
    <w:rPr>
      <w:kern w:val="2"/>
      <w:sz w:val="18"/>
      <w:szCs w:val="18"/>
    </w:rPr>
  </w:style>
  <w:style w:type="paragraph" w:customStyle="1" w:styleId="14">
    <w:name w:val="页眉1"/>
    <w:basedOn w:val="a"/>
    <w:link w:val="CharCharChar2"/>
    <w:qFormat/>
    <w:pPr>
      <w:pBdr>
        <w:bottom w:val="single" w:sz="6" w:space="1" w:color="auto"/>
      </w:pBdr>
      <w:tabs>
        <w:tab w:val="center" w:pos="4153"/>
        <w:tab w:val="right" w:pos="8306"/>
      </w:tabs>
      <w:snapToGrid w:val="0"/>
      <w:jc w:val="center"/>
    </w:pPr>
    <w:rPr>
      <w:sz w:val="18"/>
      <w:szCs w:val="18"/>
    </w:rPr>
  </w:style>
  <w:style w:type="character" w:customStyle="1" w:styleId="CharCharChar2">
    <w:name w:val="页眉 Char Char Char"/>
    <w:link w:val="14"/>
    <w:qFormat/>
    <w:rPr>
      <w:kern w:val="2"/>
      <w:sz w:val="18"/>
      <w:szCs w:val="18"/>
    </w:rPr>
  </w:style>
  <w:style w:type="character" w:customStyle="1" w:styleId="15">
    <w:name w:val="页码1"/>
    <w:basedOn w:val="1"/>
    <w:qFormat/>
  </w:style>
  <w:style w:type="paragraph" w:customStyle="1" w:styleId="Default">
    <w:name w:val="Default"/>
    <w:qFormat/>
    <w:pPr>
      <w:widowControl w:val="0"/>
      <w:autoSpaceDE w:val="0"/>
      <w:autoSpaceDN w:val="0"/>
    </w:pPr>
    <w:rPr>
      <w:rFonts w:ascii="黑体" w:eastAsia="黑体" w:hAnsi="Calibri"/>
      <w:color w:val="000000"/>
      <w:sz w:val="24"/>
      <w:szCs w:val="24"/>
    </w:rPr>
  </w:style>
  <w:style w:type="paragraph" w:customStyle="1" w:styleId="16">
    <w:name w:val="列出段落1"/>
    <w:basedOn w:val="a"/>
    <w:qFormat/>
    <w:pPr>
      <w:ind w:firstLineChars="200" w:firstLine="420"/>
    </w:pPr>
    <w:rPr>
      <w:rFonts w:ascii="Calibri" w:hAnsi="Calibri"/>
      <w:szCs w:val="22"/>
    </w:rPr>
  </w:style>
  <w:style w:type="paragraph" w:customStyle="1" w:styleId="a3">
    <w:name w:val="表格内容"/>
    <w:basedOn w:val="11"/>
    <w:qFormat/>
    <w:pPr>
      <w:suppressLineNumbers/>
      <w:suppressAutoHyphens/>
      <w:jc w:val="left"/>
    </w:pPr>
    <w:rPr>
      <w:kern w:val="0"/>
      <w:sz w:val="24"/>
      <w:lang w:eastAsia="en-US"/>
    </w:rPr>
  </w:style>
  <w:style w:type="paragraph" w:styleId="a4">
    <w:name w:val="header"/>
    <w:basedOn w:val="a"/>
    <w:link w:val="Char"/>
    <w:rsid w:val="00B544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544D5"/>
    <w:rPr>
      <w:kern w:val="2"/>
      <w:sz w:val="18"/>
      <w:szCs w:val="18"/>
    </w:rPr>
  </w:style>
  <w:style w:type="paragraph" w:styleId="a5">
    <w:name w:val="footer"/>
    <w:basedOn w:val="a"/>
    <w:link w:val="Char0"/>
    <w:rsid w:val="00B544D5"/>
    <w:pPr>
      <w:tabs>
        <w:tab w:val="center" w:pos="4153"/>
        <w:tab w:val="right" w:pos="8306"/>
      </w:tabs>
      <w:snapToGrid w:val="0"/>
      <w:jc w:val="left"/>
    </w:pPr>
    <w:rPr>
      <w:sz w:val="18"/>
      <w:szCs w:val="18"/>
    </w:rPr>
  </w:style>
  <w:style w:type="character" w:customStyle="1" w:styleId="Char0">
    <w:name w:val="页脚 Char"/>
    <w:basedOn w:val="a0"/>
    <w:link w:val="a5"/>
    <w:rsid w:val="00B544D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默认段落字体1"/>
    <w:semiHidden/>
    <w:qFormat/>
  </w:style>
  <w:style w:type="table" w:customStyle="1" w:styleId="10">
    <w:name w:val="普通表格1"/>
    <w:qFormat/>
    <w:tblPr>
      <w:tblCellMar>
        <w:top w:w="0" w:type="dxa"/>
        <w:left w:w="0" w:type="dxa"/>
        <w:bottom w:w="0" w:type="dxa"/>
        <w:right w:w="0" w:type="dxa"/>
      </w:tblCellMar>
    </w:tblPr>
  </w:style>
  <w:style w:type="paragraph" w:customStyle="1" w:styleId="11">
    <w:name w:val="正文文本1"/>
    <w:basedOn w:val="a"/>
    <w:link w:val="CharCharChar"/>
    <w:qFormat/>
    <w:pPr>
      <w:spacing w:after="120"/>
    </w:pPr>
  </w:style>
  <w:style w:type="character" w:customStyle="1" w:styleId="CharCharChar">
    <w:name w:val="正文文本 Char Char Char"/>
    <w:link w:val="11"/>
    <w:qFormat/>
    <w:rPr>
      <w:kern w:val="2"/>
      <w:sz w:val="21"/>
      <w:szCs w:val="24"/>
    </w:rPr>
  </w:style>
  <w:style w:type="paragraph" w:customStyle="1" w:styleId="12">
    <w:name w:val="批注框文本1"/>
    <w:basedOn w:val="a"/>
    <w:link w:val="CharCharChar0"/>
    <w:semiHidden/>
    <w:qFormat/>
    <w:rPr>
      <w:sz w:val="18"/>
      <w:szCs w:val="18"/>
    </w:rPr>
  </w:style>
  <w:style w:type="character" w:customStyle="1" w:styleId="CharCharChar0">
    <w:name w:val="批注框文本 Char Char Char"/>
    <w:link w:val="12"/>
    <w:qFormat/>
    <w:rPr>
      <w:kern w:val="2"/>
      <w:sz w:val="18"/>
      <w:szCs w:val="18"/>
    </w:rPr>
  </w:style>
  <w:style w:type="paragraph" w:customStyle="1" w:styleId="13">
    <w:name w:val="页脚1"/>
    <w:basedOn w:val="a"/>
    <w:link w:val="CharCharChar1"/>
    <w:qFormat/>
    <w:pPr>
      <w:tabs>
        <w:tab w:val="center" w:pos="4153"/>
        <w:tab w:val="right" w:pos="8306"/>
      </w:tabs>
      <w:snapToGrid w:val="0"/>
      <w:jc w:val="left"/>
    </w:pPr>
    <w:rPr>
      <w:sz w:val="18"/>
      <w:szCs w:val="18"/>
    </w:rPr>
  </w:style>
  <w:style w:type="character" w:customStyle="1" w:styleId="CharCharChar1">
    <w:name w:val="页脚 Char Char Char"/>
    <w:link w:val="13"/>
    <w:qFormat/>
    <w:rPr>
      <w:kern w:val="2"/>
      <w:sz w:val="18"/>
      <w:szCs w:val="18"/>
    </w:rPr>
  </w:style>
  <w:style w:type="paragraph" w:customStyle="1" w:styleId="14">
    <w:name w:val="页眉1"/>
    <w:basedOn w:val="a"/>
    <w:link w:val="CharCharChar2"/>
    <w:qFormat/>
    <w:pPr>
      <w:pBdr>
        <w:bottom w:val="single" w:sz="6" w:space="1" w:color="auto"/>
      </w:pBdr>
      <w:tabs>
        <w:tab w:val="center" w:pos="4153"/>
        <w:tab w:val="right" w:pos="8306"/>
      </w:tabs>
      <w:snapToGrid w:val="0"/>
      <w:jc w:val="center"/>
    </w:pPr>
    <w:rPr>
      <w:sz w:val="18"/>
      <w:szCs w:val="18"/>
    </w:rPr>
  </w:style>
  <w:style w:type="character" w:customStyle="1" w:styleId="CharCharChar2">
    <w:name w:val="页眉 Char Char Char"/>
    <w:link w:val="14"/>
    <w:qFormat/>
    <w:rPr>
      <w:kern w:val="2"/>
      <w:sz w:val="18"/>
      <w:szCs w:val="18"/>
    </w:rPr>
  </w:style>
  <w:style w:type="character" w:customStyle="1" w:styleId="15">
    <w:name w:val="页码1"/>
    <w:basedOn w:val="1"/>
    <w:qFormat/>
  </w:style>
  <w:style w:type="paragraph" w:customStyle="1" w:styleId="Default">
    <w:name w:val="Default"/>
    <w:qFormat/>
    <w:pPr>
      <w:widowControl w:val="0"/>
      <w:autoSpaceDE w:val="0"/>
      <w:autoSpaceDN w:val="0"/>
    </w:pPr>
    <w:rPr>
      <w:rFonts w:ascii="黑体" w:eastAsia="黑体" w:hAnsi="Calibri"/>
      <w:color w:val="000000"/>
      <w:sz w:val="24"/>
      <w:szCs w:val="24"/>
    </w:rPr>
  </w:style>
  <w:style w:type="paragraph" w:customStyle="1" w:styleId="16">
    <w:name w:val="列出段落1"/>
    <w:basedOn w:val="a"/>
    <w:qFormat/>
    <w:pPr>
      <w:ind w:firstLineChars="200" w:firstLine="420"/>
    </w:pPr>
    <w:rPr>
      <w:rFonts w:ascii="Calibri" w:hAnsi="Calibri"/>
      <w:szCs w:val="22"/>
    </w:rPr>
  </w:style>
  <w:style w:type="paragraph" w:customStyle="1" w:styleId="a3">
    <w:name w:val="表格内容"/>
    <w:basedOn w:val="11"/>
    <w:qFormat/>
    <w:pPr>
      <w:suppressLineNumbers/>
      <w:suppressAutoHyphens/>
      <w:jc w:val="left"/>
    </w:pPr>
    <w:rPr>
      <w:kern w:val="0"/>
      <w:sz w:val="24"/>
      <w:lang w:eastAsia="en-US"/>
    </w:rPr>
  </w:style>
  <w:style w:type="paragraph" w:styleId="a4">
    <w:name w:val="header"/>
    <w:basedOn w:val="a"/>
    <w:link w:val="Char"/>
    <w:rsid w:val="00B544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544D5"/>
    <w:rPr>
      <w:kern w:val="2"/>
      <w:sz w:val="18"/>
      <w:szCs w:val="18"/>
    </w:rPr>
  </w:style>
  <w:style w:type="paragraph" w:styleId="a5">
    <w:name w:val="footer"/>
    <w:basedOn w:val="a"/>
    <w:link w:val="Char0"/>
    <w:rsid w:val="00B544D5"/>
    <w:pPr>
      <w:tabs>
        <w:tab w:val="center" w:pos="4153"/>
        <w:tab w:val="right" w:pos="8306"/>
      </w:tabs>
      <w:snapToGrid w:val="0"/>
      <w:jc w:val="left"/>
    </w:pPr>
    <w:rPr>
      <w:sz w:val="18"/>
      <w:szCs w:val="18"/>
    </w:rPr>
  </w:style>
  <w:style w:type="character" w:customStyle="1" w:styleId="Char0">
    <w:name w:val="页脚 Char"/>
    <w:basedOn w:val="a0"/>
    <w:link w:val="a5"/>
    <w:rsid w:val="00B544D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456</Words>
  <Characters>2602</Characters>
  <Application>Microsoft Office Word</Application>
  <DocSecurity>0</DocSecurity>
  <Lines>21</Lines>
  <Paragraphs>6</Paragraphs>
  <ScaleCrop>false</ScaleCrop>
  <Company>Microsoft</Company>
  <LinksUpToDate>false</LinksUpToDate>
  <CharactersWithSpaces>3052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白白白</dc:creator>
  <cp:lastModifiedBy>HOME</cp:lastModifiedBy>
  <cp:revision>3</cp:revision>
  <dcterms:created xsi:type="dcterms:W3CDTF">2024-10-09T02:18:00Z</dcterms:created>
  <dcterms:modified xsi:type="dcterms:W3CDTF">2024-10-09T02:24:00Z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97DA34967645456E99990E3C668978CB</vt:lpwstr>
  </property>
</Properties>
</file>